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31" w:rsidRPr="003B51ED" w:rsidRDefault="002F0AE7" w:rsidP="00243F43">
      <w:pPr>
        <w:pStyle w:val="1"/>
      </w:pPr>
      <w:r>
        <w:t>Κεφάλαιο 2</w:t>
      </w:r>
      <w:r w:rsidR="00243F43" w:rsidRPr="003B51ED">
        <w:t xml:space="preserve"> ΙΔΙΟΤΗΤΕΣ ΣΥΝΑΡΤΗΣΕΩΝ</w:t>
      </w:r>
    </w:p>
    <w:p w:rsidR="00423245" w:rsidRPr="003B51ED" w:rsidRDefault="00423245" w:rsidP="00423245"/>
    <w:p w:rsidR="00423245" w:rsidRPr="003B51ED" w:rsidRDefault="00423245" w:rsidP="00423245"/>
    <w:p w:rsidR="002F0AE7" w:rsidRDefault="002F0AE7" w:rsidP="00243F43">
      <w:pPr>
        <w:pStyle w:val="2"/>
      </w:pPr>
      <w:r>
        <w:t>ΕΙΣΑΓΩΓΙΚΑ</w:t>
      </w:r>
    </w:p>
    <w:p w:rsidR="002F0AE7" w:rsidRDefault="002F0AE7" w:rsidP="002F0AE7">
      <w:r>
        <w:t>Από την γραφική παράσταση μιας συνάρτησης μπορούμε να βρούμε ποιο είναι το πεδίο ορισμού και το σύνολο τιμών της. Από το σχήμα παρακάτω προκύπτει ότι:</w:t>
      </w:r>
    </w:p>
    <w:p w:rsidR="00226FBA" w:rsidRDefault="002F0AE7" w:rsidP="00226FBA">
      <w:pPr>
        <w:keepNext/>
        <w:jc w:val="center"/>
      </w:pPr>
      <w:r w:rsidRPr="00874D53">
        <w:rPr>
          <w:noProof/>
          <w:sz w:val="24"/>
          <w:szCs w:val="24"/>
          <w:lang w:eastAsia="el-GR"/>
        </w:rPr>
        <w:drawing>
          <wp:inline distT="0" distB="0" distL="0" distR="0" wp14:anchorId="3270D1F8" wp14:editId="2D33DDAD">
            <wp:extent cx="2190750" cy="14859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E7" w:rsidRDefault="00226FBA" w:rsidP="00226FBA">
      <w:pPr>
        <w:pStyle w:val="a4"/>
        <w:jc w:val="center"/>
      </w:pPr>
      <w:r>
        <w:t xml:space="preserve">Εικόνα </w:t>
      </w:r>
      <w:fldSimple w:instr=" SEQ Εικόνα \* ARABIC ">
        <w:r w:rsidR="00E6403D">
          <w:rPr>
            <w:noProof/>
          </w:rPr>
          <w:t>1</w:t>
        </w:r>
      </w:fldSimple>
      <w:r>
        <w:t xml:space="preserve"> Γραφική παράσταση συνάρτηση</w:t>
      </w:r>
    </w:p>
    <w:p w:rsidR="002F0AE7" w:rsidRDefault="002F0AE7" w:rsidP="002F0AE7">
      <w:pPr>
        <w:pStyle w:val="a3"/>
        <w:numPr>
          <w:ilvl w:val="0"/>
          <w:numId w:val="1"/>
        </w:numPr>
      </w:pPr>
      <w:r>
        <w:t xml:space="preserve">Το πεδίο ορισμού Α είναι η προβολή της </w:t>
      </w:r>
      <w:proofErr w:type="spellStart"/>
      <w:r>
        <w:t>γραφ</w:t>
      </w:r>
      <w:proofErr w:type="spellEnd"/>
      <w:r>
        <w:t xml:space="preserve">. παράστασης στον </w:t>
      </w:r>
      <w:proofErr w:type="spellStart"/>
      <w:r>
        <w:t>χ΄χ</w:t>
      </w:r>
      <w:proofErr w:type="spellEnd"/>
      <w:r>
        <w:t>.   Δηλ.  Α=[</w:t>
      </w:r>
      <w:proofErr w:type="spellStart"/>
      <w:r>
        <w:t>α,β</w:t>
      </w:r>
      <w:proofErr w:type="spellEnd"/>
      <w:r>
        <w:t>]</w:t>
      </w:r>
    </w:p>
    <w:p w:rsidR="002F0AE7" w:rsidRDefault="002F0AE7" w:rsidP="002F0AE7">
      <w:pPr>
        <w:pStyle w:val="a3"/>
        <w:numPr>
          <w:ilvl w:val="0"/>
          <w:numId w:val="1"/>
        </w:numPr>
      </w:pPr>
      <w:r>
        <w:t xml:space="preserve">Το σύνολο τιμών είναι η προβολή της </w:t>
      </w:r>
      <w:proofErr w:type="spellStart"/>
      <w:r>
        <w:t>γραφ</w:t>
      </w:r>
      <w:proofErr w:type="spellEnd"/>
      <w:r>
        <w:t>. παράστασης στον y΄ y.  Δηλ.  f(Α)=[</w:t>
      </w:r>
      <w:proofErr w:type="spellStart"/>
      <w:r>
        <w:t>κ,λ</w:t>
      </w:r>
      <w:proofErr w:type="spellEnd"/>
      <w:r>
        <w:t>]</w:t>
      </w:r>
    </w:p>
    <w:p w:rsidR="00E13B86" w:rsidRDefault="00E13B86" w:rsidP="00E13B86"/>
    <w:p w:rsidR="00A21876" w:rsidRDefault="00A21876" w:rsidP="00E13B86"/>
    <w:p w:rsidR="00E13B86" w:rsidRPr="00E13B86" w:rsidRDefault="00E13B86" w:rsidP="00E13B86">
      <w:pPr>
        <w:rPr>
          <w:b/>
        </w:rPr>
      </w:pPr>
      <w:r w:rsidRPr="00E13B86">
        <w:rPr>
          <w:b/>
        </w:rPr>
        <w:t xml:space="preserve">Βασικές </w:t>
      </w:r>
      <w:proofErr w:type="spellStart"/>
      <w:r w:rsidRPr="00E13B86">
        <w:rPr>
          <w:b/>
        </w:rPr>
        <w:t>ανισοτικές</w:t>
      </w:r>
      <w:proofErr w:type="spellEnd"/>
      <w:r w:rsidRPr="00E13B86">
        <w:rPr>
          <w:b/>
        </w:rPr>
        <w:t xml:space="preserve"> σχέσεις (Υπενθύμιση).</w:t>
      </w:r>
    </w:p>
    <w:p w:rsidR="00E13B86" w:rsidRPr="00E13B86" w:rsidRDefault="00787454" w:rsidP="00E13B86">
      <w:pPr>
        <w:numPr>
          <w:ilvl w:val="0"/>
          <w:numId w:val="6"/>
        </w:numPr>
        <w:spacing w:after="200" w:line="276" w:lineRule="auto"/>
        <w:contextualSpacing/>
        <w:rPr>
          <w:rFonts w:ascii="Calibri" w:eastAsia="Times New Roman" w:hAnsi="Calibri" w:cs="Times New Roman"/>
          <w:lang w:eastAsia="el-GR"/>
        </w:rPr>
      </w:pPr>
      <w:r w:rsidRPr="00E13B86">
        <w:rPr>
          <w:rFonts w:ascii="Calibri" w:eastAsia="Times New Roman" w:hAnsi="Calibri" w:cs="Times New Roman"/>
          <w:position w:val="-10"/>
          <w:lang w:eastAsia="el-GR"/>
        </w:rPr>
        <w:object w:dxaOrig="23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14.25pt" o:ole="">
            <v:imagedata r:id="rId6" o:title=""/>
          </v:shape>
          <o:OLEObject Type="Embed" ProgID="Equation.DSMT4" ShapeID="_x0000_i1025" DrawAspect="Content" ObjectID="_1537566744" r:id="rId7"/>
        </w:object>
      </w:r>
      <w:r w:rsidR="00E13B86" w:rsidRPr="00E13B86">
        <w:rPr>
          <w:rFonts w:ascii="Calibri" w:eastAsia="Times New Roman" w:hAnsi="Calibri" w:cs="Times New Roman"/>
          <w:lang w:eastAsia="el-GR"/>
        </w:rPr>
        <w:t xml:space="preserve"> </w:t>
      </w:r>
      <w:r w:rsidR="00E13B86" w:rsidRPr="00E13B86">
        <w:rPr>
          <w:rFonts w:ascii="Calibri" w:eastAsia="Times New Roman" w:hAnsi="Calibri" w:cs="Times New Roman"/>
          <w:lang w:eastAsia="el-GR"/>
        </w:rPr>
        <w:tab/>
      </w:r>
      <w:r w:rsidR="00E13B86" w:rsidRPr="00E13B86">
        <w:rPr>
          <w:rFonts w:ascii="Calibri" w:eastAsia="Times New Roman" w:hAnsi="Calibri" w:cs="Times New Roman"/>
          <w:lang w:eastAsia="el-GR"/>
        </w:rPr>
        <w:tab/>
      </w:r>
      <w:r w:rsidR="00E13B86" w:rsidRPr="00E13B86">
        <w:rPr>
          <w:rFonts w:ascii="Calibri" w:eastAsia="Times New Roman" w:hAnsi="Calibri" w:cs="Times New Roman"/>
          <w:lang w:eastAsia="el-GR"/>
        </w:rPr>
        <w:tab/>
        <w:t>Μεταβατική Ιδιότητα</w:t>
      </w:r>
    </w:p>
    <w:p w:rsidR="00E13B86" w:rsidRPr="00E13B86" w:rsidRDefault="00E13B86" w:rsidP="00E13B86">
      <w:pPr>
        <w:numPr>
          <w:ilvl w:val="0"/>
          <w:numId w:val="6"/>
        </w:numPr>
        <w:spacing w:after="200" w:line="276" w:lineRule="auto"/>
        <w:contextualSpacing/>
        <w:rPr>
          <w:rFonts w:ascii="Calibri" w:eastAsia="Times New Roman" w:hAnsi="Calibri" w:cs="Times New Roman"/>
          <w:lang w:val="en-US" w:eastAsia="el-GR"/>
        </w:rPr>
      </w:pPr>
      <w:r w:rsidRPr="00E13B86">
        <w:rPr>
          <w:rFonts w:ascii="Calibri" w:eastAsia="Times New Roman" w:hAnsi="Calibri" w:cs="Times New Roman"/>
          <w:position w:val="-10"/>
          <w:lang w:eastAsia="el-GR"/>
        </w:rPr>
        <w:object w:dxaOrig="2140" w:dyaOrig="279">
          <v:shape id="_x0000_i1026" type="#_x0000_t75" style="width:107.25pt;height:14.25pt" o:ole="">
            <v:imagedata r:id="rId8" o:title=""/>
          </v:shape>
          <o:OLEObject Type="Embed" ProgID="Equation.DSMT4" ShapeID="_x0000_i1026" DrawAspect="Content" ObjectID="_1537566745" r:id="rId9"/>
        </w:object>
      </w:r>
    </w:p>
    <w:p w:rsidR="00E13B86" w:rsidRPr="00E13B86" w:rsidRDefault="00787454" w:rsidP="00E13B86">
      <w:pPr>
        <w:numPr>
          <w:ilvl w:val="0"/>
          <w:numId w:val="6"/>
        </w:numPr>
        <w:spacing w:after="200" w:line="276" w:lineRule="auto"/>
        <w:contextualSpacing/>
        <w:rPr>
          <w:rFonts w:ascii="Calibri" w:eastAsia="Times New Roman" w:hAnsi="Calibri" w:cs="Times New Roman"/>
          <w:lang w:eastAsia="el-GR"/>
        </w:rPr>
      </w:pPr>
      <w:r w:rsidRPr="00E13B86">
        <w:rPr>
          <w:rFonts w:ascii="Calibri" w:eastAsia="Times New Roman" w:hAnsi="Calibri" w:cs="Times New Roman"/>
          <w:position w:val="-30"/>
          <w:lang w:eastAsia="el-GR"/>
        </w:rPr>
        <w:object w:dxaOrig="2760" w:dyaOrig="720">
          <v:shape id="_x0000_i1027" type="#_x0000_t75" style="width:138pt;height:36pt" o:ole="">
            <v:imagedata r:id="rId10" o:title=""/>
          </v:shape>
          <o:OLEObject Type="Embed" ProgID="Equation.DSMT4" ShapeID="_x0000_i1027" DrawAspect="Content" ObjectID="_1537566746" r:id="rId11"/>
        </w:object>
      </w:r>
    </w:p>
    <w:p w:rsidR="00E13B86" w:rsidRPr="00E13B86" w:rsidRDefault="00787454" w:rsidP="00E13B86">
      <w:pPr>
        <w:numPr>
          <w:ilvl w:val="0"/>
          <w:numId w:val="6"/>
        </w:numPr>
        <w:spacing w:after="200" w:line="276" w:lineRule="auto"/>
        <w:contextualSpacing/>
        <w:rPr>
          <w:rFonts w:ascii="Calibri" w:eastAsia="Times New Roman" w:hAnsi="Calibri" w:cs="Times New Roman"/>
          <w:lang w:eastAsia="el-GR"/>
        </w:rPr>
      </w:pPr>
      <w:r w:rsidRPr="00E13B86">
        <w:rPr>
          <w:rFonts w:ascii="Calibri" w:eastAsia="Times New Roman" w:hAnsi="Calibri" w:cs="Times New Roman"/>
          <w:position w:val="-10"/>
          <w:lang w:eastAsia="el-GR"/>
        </w:rPr>
        <w:object w:dxaOrig="3140" w:dyaOrig="320">
          <v:shape id="_x0000_i1028" type="#_x0000_t75" style="width:157.5pt;height:15.75pt" o:ole="">
            <v:imagedata r:id="rId12" o:title=""/>
          </v:shape>
          <o:OLEObject Type="Embed" ProgID="Equation.DSMT4" ShapeID="_x0000_i1028" DrawAspect="Content" ObjectID="_1537566747" r:id="rId13"/>
        </w:object>
      </w:r>
      <w:r w:rsidR="00E13B86" w:rsidRPr="00E13B86">
        <w:rPr>
          <w:rFonts w:ascii="Calibri" w:eastAsia="Times New Roman" w:hAnsi="Calibri" w:cs="Times New Roman"/>
          <w:lang w:eastAsia="el-GR"/>
        </w:rPr>
        <w:t xml:space="preserve"> </w:t>
      </w:r>
      <w:r w:rsidR="00E13B86" w:rsidRPr="00E13B86">
        <w:rPr>
          <w:rFonts w:ascii="Calibri" w:eastAsia="Times New Roman" w:hAnsi="Calibri" w:cs="Times New Roman"/>
          <w:lang w:eastAsia="el-GR"/>
        </w:rPr>
        <w:tab/>
      </w:r>
      <w:r w:rsidR="00E13B86" w:rsidRPr="00E13B86">
        <w:rPr>
          <w:rFonts w:ascii="Calibri" w:eastAsia="Times New Roman" w:hAnsi="Calibri" w:cs="Times New Roman"/>
          <w:lang w:eastAsia="el-GR"/>
        </w:rPr>
        <w:tab/>
        <w:t>Πρόσθεση κατά μέλη</w:t>
      </w:r>
    </w:p>
    <w:p w:rsidR="00E13B86" w:rsidRPr="00E13B86" w:rsidRDefault="00787454" w:rsidP="00E13B86">
      <w:pPr>
        <w:numPr>
          <w:ilvl w:val="0"/>
          <w:numId w:val="6"/>
        </w:numPr>
        <w:spacing w:after="200" w:line="276" w:lineRule="auto"/>
        <w:contextualSpacing/>
        <w:rPr>
          <w:rFonts w:ascii="Calibri" w:eastAsia="Times New Roman" w:hAnsi="Calibri" w:cs="Times New Roman"/>
          <w:lang w:eastAsia="el-GR"/>
        </w:rPr>
      </w:pPr>
      <w:r w:rsidRPr="00E13B86">
        <w:rPr>
          <w:rFonts w:ascii="Calibri" w:eastAsia="Times New Roman" w:hAnsi="Calibri" w:cs="Times New Roman"/>
          <w:position w:val="-10"/>
          <w:lang w:eastAsia="el-GR"/>
        </w:rPr>
        <w:object w:dxaOrig="3480" w:dyaOrig="320">
          <v:shape id="_x0000_i1029" type="#_x0000_t75" style="width:174pt;height:15.75pt" o:ole="">
            <v:imagedata r:id="rId14" o:title=""/>
          </v:shape>
          <o:OLEObject Type="Embed" ProgID="Equation.DSMT4" ShapeID="_x0000_i1029" DrawAspect="Content" ObjectID="_1537566748" r:id="rId15"/>
        </w:object>
      </w:r>
      <w:r w:rsidR="00E13B86" w:rsidRPr="00E13B86">
        <w:rPr>
          <w:rFonts w:ascii="Calibri" w:eastAsia="Times New Roman" w:hAnsi="Calibri" w:cs="Times New Roman"/>
          <w:lang w:eastAsia="el-GR"/>
        </w:rPr>
        <w:t xml:space="preserve"> </w:t>
      </w:r>
      <w:r w:rsidR="00E13B86" w:rsidRPr="00E13B86">
        <w:rPr>
          <w:rFonts w:ascii="Calibri" w:eastAsia="Times New Roman" w:hAnsi="Calibri" w:cs="Times New Roman"/>
          <w:lang w:eastAsia="el-GR"/>
        </w:rPr>
        <w:tab/>
      </w:r>
      <w:r w:rsidR="00E13B86" w:rsidRPr="00E13B86">
        <w:rPr>
          <w:rFonts w:ascii="Calibri" w:eastAsia="Times New Roman" w:hAnsi="Calibri" w:cs="Times New Roman"/>
          <w:lang w:eastAsia="el-GR"/>
        </w:rPr>
        <w:tab/>
        <w:t>Πολλαπλασιασμός κατά μέλη</w:t>
      </w:r>
    </w:p>
    <w:p w:rsidR="00E13B86" w:rsidRPr="00E13B86" w:rsidRDefault="00E13B86" w:rsidP="00E13B86">
      <w:pPr>
        <w:numPr>
          <w:ilvl w:val="0"/>
          <w:numId w:val="6"/>
        </w:numPr>
        <w:spacing w:after="200" w:line="276" w:lineRule="auto"/>
        <w:contextualSpacing/>
        <w:rPr>
          <w:rFonts w:ascii="Calibri" w:eastAsia="Times New Roman" w:hAnsi="Calibri" w:cs="Times New Roman"/>
          <w:lang w:eastAsia="el-GR"/>
        </w:rPr>
      </w:pPr>
      <w:r w:rsidRPr="00E13B86">
        <w:rPr>
          <w:rFonts w:ascii="Calibri" w:eastAsia="Times New Roman" w:hAnsi="Calibri" w:cs="Times New Roman"/>
          <w:position w:val="-10"/>
          <w:lang w:eastAsia="el-GR"/>
        </w:rPr>
        <w:object w:dxaOrig="2180" w:dyaOrig="360">
          <v:shape id="_x0000_i1030" type="#_x0000_t75" style="width:108.75pt;height:18pt" o:ole="">
            <v:imagedata r:id="rId16" o:title=""/>
          </v:shape>
          <o:OLEObject Type="Embed" ProgID="Equation.DSMT4" ShapeID="_x0000_i1030" DrawAspect="Content" ObjectID="_1537566749" r:id="rId17"/>
        </w:object>
      </w:r>
      <w:r w:rsidRPr="00E13B86">
        <w:rPr>
          <w:rFonts w:ascii="Calibri" w:eastAsia="Times New Roman" w:hAnsi="Calibri" w:cs="Times New Roman"/>
          <w:lang w:eastAsia="el-GR"/>
        </w:rPr>
        <w:t xml:space="preserve"> </w:t>
      </w:r>
    </w:p>
    <w:p w:rsidR="00E13B86" w:rsidRPr="00E13B86" w:rsidRDefault="00E923B9" w:rsidP="00E13B86">
      <w:pPr>
        <w:numPr>
          <w:ilvl w:val="0"/>
          <w:numId w:val="6"/>
        </w:numPr>
        <w:spacing w:after="200" w:line="276" w:lineRule="auto"/>
        <w:contextualSpacing/>
        <w:rPr>
          <w:rFonts w:ascii="Calibri" w:eastAsia="Times New Roman" w:hAnsi="Calibri" w:cs="Times New Roman"/>
          <w:lang w:eastAsia="el-GR"/>
        </w:rPr>
      </w:pPr>
      <w:r w:rsidRPr="00E13B86">
        <w:rPr>
          <w:rFonts w:ascii="Calibri" w:eastAsia="Times New Roman" w:hAnsi="Calibri" w:cs="Times New Roman"/>
          <w:position w:val="-10"/>
          <w:lang w:eastAsia="el-GR"/>
        </w:rPr>
        <w:object w:dxaOrig="3680" w:dyaOrig="360">
          <v:shape id="_x0000_i1031" type="#_x0000_t75" style="width:183.75pt;height:18pt" o:ole="">
            <v:imagedata r:id="rId18" o:title=""/>
          </v:shape>
          <o:OLEObject Type="Embed" ProgID="Equation.DSMT4" ShapeID="_x0000_i1031" DrawAspect="Content" ObjectID="_1537566750" r:id="rId19"/>
        </w:object>
      </w:r>
      <w:r w:rsidR="00E13B86" w:rsidRPr="00E13B86">
        <w:rPr>
          <w:rFonts w:ascii="Calibri" w:eastAsia="Times New Roman" w:hAnsi="Calibri" w:cs="Times New Roman"/>
          <w:lang w:eastAsia="el-GR"/>
        </w:rPr>
        <w:tab/>
        <w:t>Ισχύει για θετικούς μόνο</w:t>
      </w:r>
    </w:p>
    <w:p w:rsidR="00E13B86" w:rsidRDefault="002B4CD4" w:rsidP="00E13B86">
      <w:pPr>
        <w:numPr>
          <w:ilvl w:val="0"/>
          <w:numId w:val="6"/>
        </w:numPr>
        <w:spacing w:after="200" w:line="276" w:lineRule="auto"/>
        <w:contextualSpacing/>
        <w:rPr>
          <w:rFonts w:ascii="Calibri" w:eastAsia="Times New Roman" w:hAnsi="Calibri" w:cs="Times New Roman"/>
          <w:lang w:eastAsia="el-GR"/>
        </w:rPr>
      </w:pPr>
      <w:r w:rsidRPr="00E13B86">
        <w:rPr>
          <w:rFonts w:ascii="Calibri" w:eastAsia="Times New Roman" w:hAnsi="Calibri" w:cs="Times New Roman"/>
          <w:position w:val="-28"/>
          <w:lang w:eastAsia="el-GR"/>
        </w:rPr>
        <w:object w:dxaOrig="3240" w:dyaOrig="660">
          <v:shape id="_x0000_i1032" type="#_x0000_t75" style="width:162pt;height:33pt" o:ole="">
            <v:imagedata r:id="rId20" o:title=""/>
          </v:shape>
          <o:OLEObject Type="Embed" ProgID="Equation.DSMT4" ShapeID="_x0000_i1032" DrawAspect="Content" ObjectID="_1537566751" r:id="rId21"/>
        </w:object>
      </w:r>
      <w:r w:rsidR="00E13B86" w:rsidRPr="00E13B86">
        <w:rPr>
          <w:rFonts w:ascii="Calibri" w:eastAsia="Times New Roman" w:hAnsi="Calibri" w:cs="Times New Roman"/>
          <w:lang w:eastAsia="el-GR"/>
        </w:rPr>
        <w:tab/>
      </w:r>
      <w:r w:rsidR="00E13B86" w:rsidRPr="00E13B86">
        <w:rPr>
          <w:rFonts w:ascii="Calibri" w:eastAsia="Times New Roman" w:hAnsi="Calibri" w:cs="Times New Roman"/>
          <w:lang w:eastAsia="el-GR"/>
        </w:rPr>
        <w:tab/>
        <w:t>Ισχύει για ομόσημους αριθμούς</w:t>
      </w:r>
    </w:p>
    <w:p w:rsidR="00787454" w:rsidRPr="00E13B86" w:rsidRDefault="002B4CD4" w:rsidP="00E13B86">
      <w:pPr>
        <w:numPr>
          <w:ilvl w:val="0"/>
          <w:numId w:val="6"/>
        </w:numPr>
        <w:spacing w:after="200" w:line="276" w:lineRule="auto"/>
        <w:contextualSpacing/>
        <w:rPr>
          <w:rFonts w:ascii="Calibri" w:eastAsia="Times New Roman" w:hAnsi="Calibri" w:cs="Times New Roman"/>
          <w:lang w:eastAsia="el-GR"/>
        </w:rPr>
      </w:pPr>
      <w:r w:rsidRPr="00E13B86">
        <w:rPr>
          <w:rFonts w:ascii="Calibri" w:eastAsia="Times New Roman" w:hAnsi="Calibri" w:cs="Times New Roman"/>
          <w:position w:val="-12"/>
          <w:lang w:eastAsia="el-GR"/>
        </w:rPr>
        <w:object w:dxaOrig="2900" w:dyaOrig="400">
          <v:shape id="_x0000_i1033" type="#_x0000_t75" style="width:145.5pt;height:20.25pt" o:ole="">
            <v:imagedata r:id="rId22" o:title=""/>
          </v:shape>
          <o:OLEObject Type="Embed" ProgID="Equation.DSMT4" ShapeID="_x0000_i1033" DrawAspect="Content" ObjectID="_1537566752" r:id="rId23"/>
        </w:object>
      </w:r>
    </w:p>
    <w:p w:rsidR="00C25C1A" w:rsidRDefault="00C25C1A" w:rsidP="00E13B86"/>
    <w:p w:rsidR="00E13B86" w:rsidRDefault="00E13B86" w:rsidP="00E13B86"/>
    <w:p w:rsidR="00E13B86" w:rsidRPr="00E13B86" w:rsidRDefault="00E13B86" w:rsidP="00E13B86"/>
    <w:p w:rsidR="00A21876" w:rsidRDefault="00A21876" w:rsidP="00243F43">
      <w:pPr>
        <w:pStyle w:val="2"/>
      </w:pPr>
    </w:p>
    <w:p w:rsidR="002F0AE7" w:rsidRDefault="00C25C1A" w:rsidP="00243F43">
      <w:pPr>
        <w:pStyle w:val="2"/>
      </w:pPr>
      <w:r>
        <w:t xml:space="preserve">ΜΟΝΟΤΟΝΙΑ </w:t>
      </w:r>
      <w:r w:rsidR="002F0AE7">
        <w:t>ΣΥΝΑΡΤΗΣΗΣ</w:t>
      </w:r>
    </w:p>
    <w:p w:rsidR="00A21876" w:rsidRPr="00A21876" w:rsidRDefault="00A21876" w:rsidP="00A21876"/>
    <w:p w:rsidR="00423245" w:rsidRPr="00423245" w:rsidRDefault="00423245" w:rsidP="0074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Έστω συνάρτηση </w:t>
      </w:r>
      <w:r w:rsidRPr="00423245">
        <w:rPr>
          <w:position w:val="-10"/>
        </w:rPr>
        <w:object w:dxaOrig="1040" w:dyaOrig="320">
          <v:shape id="_x0000_i1034" type="#_x0000_t75" style="width:51.75pt;height:15.75pt" o:ole="">
            <v:imagedata r:id="rId24" o:title=""/>
          </v:shape>
          <o:OLEObject Type="Embed" ProgID="Equation.DSMT4" ShapeID="_x0000_i1034" DrawAspect="Content" ObjectID="_1537566753" r:id="rId25"/>
        </w:object>
      </w:r>
      <w:r w:rsidRPr="00423245">
        <w:t>.</w:t>
      </w:r>
      <w:r>
        <w:t xml:space="preserve"> Η </w:t>
      </w:r>
      <w:r w:rsidRPr="00423245">
        <w:rPr>
          <w:position w:val="-10"/>
        </w:rPr>
        <w:object w:dxaOrig="240" w:dyaOrig="320">
          <v:shape id="_x0000_i1035" type="#_x0000_t75" style="width:12pt;height:15.75pt" o:ole="">
            <v:imagedata r:id="rId26" o:title=""/>
          </v:shape>
          <o:OLEObject Type="Embed" ProgID="Equation.DSMT4" ShapeID="_x0000_i1035" DrawAspect="Content" ObjectID="_1537566754" r:id="rId27"/>
        </w:object>
      </w:r>
      <w:r>
        <w:t xml:space="preserve">  λέγεται </w:t>
      </w:r>
      <w:r w:rsidRPr="00423245">
        <w:rPr>
          <w:b/>
        </w:rPr>
        <w:t>γνησίως</w:t>
      </w:r>
      <w:r>
        <w:t xml:space="preserve"> </w:t>
      </w:r>
      <w:r w:rsidRPr="00423245">
        <w:rPr>
          <w:b/>
        </w:rPr>
        <w:t>αύξουσα</w:t>
      </w:r>
      <w:r>
        <w:t xml:space="preserve">  στο </w:t>
      </w:r>
      <w:r w:rsidRPr="00423245">
        <w:t>Δ</w:t>
      </w:r>
      <w:r>
        <w:t xml:space="preserve">,  όταν  για οποιαδήποτε </w:t>
      </w:r>
      <w:r w:rsidRPr="00423245">
        <w:rPr>
          <w:position w:val="-10"/>
        </w:rPr>
        <w:object w:dxaOrig="980" w:dyaOrig="320">
          <v:shape id="_x0000_i1036" type="#_x0000_t75" style="width:48.75pt;height:15.75pt" o:ole="">
            <v:imagedata r:id="rId28" o:title=""/>
          </v:shape>
          <o:OLEObject Type="Embed" ProgID="Equation.DSMT4" ShapeID="_x0000_i1036" DrawAspect="Content" ObjectID="_1537566755" r:id="rId29"/>
        </w:object>
      </w:r>
      <w:r>
        <w:t xml:space="preserve"> με </w:t>
      </w:r>
      <w:r w:rsidRPr="00423245">
        <w:rPr>
          <w:position w:val="-6"/>
        </w:rPr>
        <w:object w:dxaOrig="760" w:dyaOrig="279">
          <v:shape id="_x0000_i1037" type="#_x0000_t75" style="width:38.25pt;height:14.25pt" o:ole="">
            <v:imagedata r:id="rId30" o:title=""/>
          </v:shape>
          <o:OLEObject Type="Embed" ProgID="Equation.DSMT4" ShapeID="_x0000_i1037" DrawAspect="Content" ObjectID="_1537566756" r:id="rId31"/>
        </w:object>
      </w:r>
      <w:r>
        <w:t xml:space="preserve"> ισχύει </w:t>
      </w:r>
      <w:r w:rsidRPr="00423245">
        <w:rPr>
          <w:position w:val="-10"/>
        </w:rPr>
        <w:object w:dxaOrig="1440" w:dyaOrig="320">
          <v:shape id="_x0000_i1038" type="#_x0000_t75" style="width:1in;height:15.75pt" o:ole="">
            <v:imagedata r:id="rId32" o:title=""/>
          </v:shape>
          <o:OLEObject Type="Embed" ProgID="Equation.DSMT4" ShapeID="_x0000_i1038" DrawAspect="Content" ObjectID="_1537566757" r:id="rId33"/>
        </w:object>
      </w:r>
      <w:r>
        <w:t xml:space="preserve"> </w:t>
      </w:r>
      <w:r w:rsidRPr="00423245">
        <w:t>.</w:t>
      </w:r>
      <w:r>
        <w:br/>
      </w:r>
      <w:r w:rsidRPr="00423245">
        <w:t>Παρατηρ</w:t>
      </w:r>
      <w:r>
        <w:t xml:space="preserve">ήσεις: </w:t>
      </w:r>
      <w:r>
        <w:br/>
        <w:t xml:space="preserve">- η συνάρτηση συμβολίζεται </w:t>
      </w:r>
      <w:r w:rsidRPr="00423245">
        <w:rPr>
          <w:position w:val="-10"/>
        </w:rPr>
        <w:object w:dxaOrig="440" w:dyaOrig="360">
          <v:shape id="_x0000_i1039" type="#_x0000_t75" style="width:21.75pt;height:18pt" o:ole="">
            <v:imagedata r:id="rId34" o:title=""/>
          </v:shape>
          <o:OLEObject Type="Embed" ProgID="Equation.DSMT4" ShapeID="_x0000_i1039" DrawAspect="Content" ObjectID="_1537566758" r:id="rId35"/>
        </w:object>
      </w:r>
      <w:r>
        <w:t xml:space="preserve"> </w:t>
      </w:r>
      <w:r w:rsidRPr="00423245">
        <w:t xml:space="preserve"> </w:t>
      </w:r>
      <w:r w:rsidR="00CB651D">
        <w:t xml:space="preserve">ή </w:t>
      </w:r>
      <w:r w:rsidR="00CB651D" w:rsidRPr="00423245">
        <w:rPr>
          <w:position w:val="-10"/>
        </w:rPr>
        <w:object w:dxaOrig="520" w:dyaOrig="360">
          <v:shape id="_x0000_i1040" type="#_x0000_t75" style="width:26.25pt;height:18pt" o:ole="">
            <v:imagedata r:id="rId36" o:title=""/>
          </v:shape>
          <o:OLEObject Type="Embed" ProgID="Equation.DSMT4" ShapeID="_x0000_i1040" DrawAspect="Content" ObjectID="_1537566759" r:id="rId37"/>
        </w:object>
      </w:r>
      <w:r w:rsidR="00CB651D">
        <w:t>.</w:t>
      </w:r>
      <w:r>
        <w:br/>
        <w:t xml:space="preserve">- </w:t>
      </w:r>
      <w:r w:rsidRPr="00423245">
        <w:t>η γραφικ</w:t>
      </w:r>
      <w:r>
        <w:t>ή της παράσταση από αριστερά προς τα δεξιά είναι «ανηφορική».</w:t>
      </w:r>
    </w:p>
    <w:p w:rsidR="00423245" w:rsidRDefault="00423245" w:rsidP="0074179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jc w:val="center"/>
      </w:pPr>
      <w:r w:rsidRPr="00975336">
        <w:rPr>
          <w:noProof/>
          <w:lang w:eastAsia="el-GR"/>
        </w:rPr>
        <w:drawing>
          <wp:inline distT="0" distB="0" distL="0" distR="0" wp14:anchorId="015A2A3F" wp14:editId="7B13514E">
            <wp:extent cx="2133600" cy="15049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245" w:rsidRDefault="00423245" w:rsidP="0074179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Εικόνα </w:t>
      </w:r>
      <w:fldSimple w:instr=" SEQ Εικόνα \* ARABIC ">
        <w:r w:rsidR="00E6403D">
          <w:rPr>
            <w:noProof/>
          </w:rPr>
          <w:t>2</w:t>
        </w:r>
      </w:fldSimple>
      <w:r>
        <w:t xml:space="preserve"> Γνησίως Αύξουσα</w:t>
      </w:r>
      <w:r>
        <w:rPr>
          <w:noProof/>
        </w:rPr>
        <w:t xml:space="preserve"> συνάρτηση</w:t>
      </w:r>
    </w:p>
    <w:p w:rsidR="00CB651D" w:rsidRDefault="00CB651D" w:rsidP="00423245">
      <w:pPr>
        <w:tabs>
          <w:tab w:val="left" w:pos="3015"/>
        </w:tabs>
      </w:pPr>
    </w:p>
    <w:p w:rsidR="00CB651D" w:rsidRPr="00423245" w:rsidRDefault="00CB651D" w:rsidP="0074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Έστω συνάρτηση </w:t>
      </w:r>
      <w:r w:rsidRPr="00423245">
        <w:rPr>
          <w:position w:val="-10"/>
        </w:rPr>
        <w:object w:dxaOrig="1040" w:dyaOrig="320">
          <v:shape id="_x0000_i1041" type="#_x0000_t75" style="width:51.75pt;height:15.75pt" o:ole="">
            <v:imagedata r:id="rId24" o:title=""/>
          </v:shape>
          <o:OLEObject Type="Embed" ProgID="Equation.DSMT4" ShapeID="_x0000_i1041" DrawAspect="Content" ObjectID="_1537566760" r:id="rId39"/>
        </w:object>
      </w:r>
      <w:r w:rsidRPr="00423245">
        <w:t>.</w:t>
      </w:r>
      <w:r>
        <w:t xml:space="preserve"> Η </w:t>
      </w:r>
      <w:r w:rsidRPr="00423245">
        <w:rPr>
          <w:position w:val="-10"/>
        </w:rPr>
        <w:object w:dxaOrig="240" w:dyaOrig="320">
          <v:shape id="_x0000_i1042" type="#_x0000_t75" style="width:12pt;height:15.75pt" o:ole="">
            <v:imagedata r:id="rId26" o:title=""/>
          </v:shape>
          <o:OLEObject Type="Embed" ProgID="Equation.DSMT4" ShapeID="_x0000_i1042" DrawAspect="Content" ObjectID="_1537566761" r:id="rId40"/>
        </w:object>
      </w:r>
      <w:r>
        <w:t xml:space="preserve">  λέγεται </w:t>
      </w:r>
      <w:r w:rsidRPr="00423245">
        <w:rPr>
          <w:b/>
        </w:rPr>
        <w:t>γνησίως</w:t>
      </w:r>
      <w:r>
        <w:t xml:space="preserve"> </w:t>
      </w:r>
      <w:r>
        <w:rPr>
          <w:b/>
        </w:rPr>
        <w:t>φθίνουσα</w:t>
      </w:r>
      <w:r>
        <w:t xml:space="preserve">  στο </w:t>
      </w:r>
      <w:r w:rsidRPr="00423245">
        <w:t>Δ</w:t>
      </w:r>
      <w:r>
        <w:t xml:space="preserve">,  όταν  για οποιαδήποτε </w:t>
      </w:r>
      <w:r w:rsidRPr="00423245">
        <w:rPr>
          <w:position w:val="-10"/>
        </w:rPr>
        <w:object w:dxaOrig="980" w:dyaOrig="320">
          <v:shape id="_x0000_i1043" type="#_x0000_t75" style="width:48.75pt;height:15.75pt" o:ole="">
            <v:imagedata r:id="rId28" o:title=""/>
          </v:shape>
          <o:OLEObject Type="Embed" ProgID="Equation.DSMT4" ShapeID="_x0000_i1043" DrawAspect="Content" ObjectID="_1537566762" r:id="rId41"/>
        </w:object>
      </w:r>
      <w:r>
        <w:t xml:space="preserve"> με </w:t>
      </w:r>
      <w:r w:rsidRPr="00423245">
        <w:rPr>
          <w:position w:val="-6"/>
        </w:rPr>
        <w:object w:dxaOrig="760" w:dyaOrig="279">
          <v:shape id="_x0000_i1044" type="#_x0000_t75" style="width:38.25pt;height:14.25pt" o:ole="">
            <v:imagedata r:id="rId30" o:title=""/>
          </v:shape>
          <o:OLEObject Type="Embed" ProgID="Equation.DSMT4" ShapeID="_x0000_i1044" DrawAspect="Content" ObjectID="_1537566763" r:id="rId42"/>
        </w:object>
      </w:r>
      <w:r>
        <w:t xml:space="preserve"> ισχύει </w:t>
      </w:r>
      <w:r w:rsidRPr="00423245">
        <w:rPr>
          <w:position w:val="-10"/>
        </w:rPr>
        <w:object w:dxaOrig="1440" w:dyaOrig="320">
          <v:shape id="_x0000_i1045" type="#_x0000_t75" style="width:1in;height:15.75pt" o:ole="">
            <v:imagedata r:id="rId43" o:title=""/>
          </v:shape>
          <o:OLEObject Type="Embed" ProgID="Equation.DSMT4" ShapeID="_x0000_i1045" DrawAspect="Content" ObjectID="_1537566764" r:id="rId44"/>
        </w:object>
      </w:r>
      <w:r>
        <w:t xml:space="preserve"> </w:t>
      </w:r>
      <w:r w:rsidRPr="00423245">
        <w:t>.</w:t>
      </w:r>
      <w:r>
        <w:br/>
      </w:r>
      <w:r w:rsidRPr="00423245">
        <w:t>Παρατηρ</w:t>
      </w:r>
      <w:r>
        <w:t xml:space="preserve">ήσεις: </w:t>
      </w:r>
      <w:r>
        <w:br/>
        <w:t xml:space="preserve">- η συνάρτηση συμβολίζεται </w:t>
      </w:r>
      <w:r w:rsidRPr="00423245">
        <w:rPr>
          <w:position w:val="-10"/>
        </w:rPr>
        <w:object w:dxaOrig="440" w:dyaOrig="360">
          <v:shape id="_x0000_i1046" type="#_x0000_t75" style="width:21.75pt;height:18pt" o:ole="">
            <v:imagedata r:id="rId45" o:title=""/>
          </v:shape>
          <o:OLEObject Type="Embed" ProgID="Equation.DSMT4" ShapeID="_x0000_i1046" DrawAspect="Content" ObjectID="_1537566765" r:id="rId46"/>
        </w:object>
      </w:r>
      <w:r>
        <w:t xml:space="preserve"> </w:t>
      </w:r>
      <w:r w:rsidRPr="00423245">
        <w:t xml:space="preserve"> </w:t>
      </w:r>
      <w:r>
        <w:t xml:space="preserve">ή </w:t>
      </w:r>
      <w:r w:rsidRPr="00423245">
        <w:rPr>
          <w:position w:val="-10"/>
        </w:rPr>
        <w:object w:dxaOrig="520" w:dyaOrig="360">
          <v:shape id="_x0000_i1047" type="#_x0000_t75" style="width:26.25pt;height:18pt" o:ole="">
            <v:imagedata r:id="rId47" o:title=""/>
          </v:shape>
          <o:OLEObject Type="Embed" ProgID="Equation.DSMT4" ShapeID="_x0000_i1047" DrawAspect="Content" ObjectID="_1537566766" r:id="rId48"/>
        </w:object>
      </w:r>
      <w:r>
        <w:t>.</w:t>
      </w:r>
      <w:r>
        <w:br/>
        <w:t xml:space="preserve">- </w:t>
      </w:r>
      <w:r w:rsidRPr="00423245">
        <w:t>η γραφικ</w:t>
      </w:r>
      <w:r>
        <w:t>ή της παράσταση από αριστερά προς τα δεξιά είναι «ανηφορική».</w:t>
      </w:r>
    </w:p>
    <w:p w:rsidR="00741796" w:rsidRDefault="00741796" w:rsidP="0074179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el-GR"/>
        </w:rPr>
        <w:drawing>
          <wp:inline distT="0" distB="0" distL="0" distR="0" wp14:anchorId="38FDB2E8" wp14:editId="77C54BA4">
            <wp:extent cx="2181225" cy="13335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0AE7" w:rsidRDefault="00741796" w:rsidP="0074179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Εικόνα </w:t>
      </w:r>
      <w:fldSimple w:instr=" SEQ Εικόνα \* ARABIC ">
        <w:r w:rsidR="00E6403D">
          <w:rPr>
            <w:noProof/>
          </w:rPr>
          <w:t>3</w:t>
        </w:r>
      </w:fldSimple>
      <w:r>
        <w:t xml:space="preserve"> Φθίνουσα συνάρτηση</w:t>
      </w:r>
    </w:p>
    <w:p w:rsidR="00741796" w:rsidRDefault="00A21876" w:rsidP="00A21876">
      <w:pPr>
        <w:tabs>
          <w:tab w:val="left" w:pos="2280"/>
        </w:tabs>
      </w:pPr>
      <w:r>
        <w:tab/>
      </w:r>
    </w:p>
    <w:p w:rsidR="00A21876" w:rsidRDefault="00A21876" w:rsidP="00A21876">
      <w:pPr>
        <w:tabs>
          <w:tab w:val="left" w:pos="2280"/>
        </w:tabs>
      </w:pPr>
    </w:p>
    <w:p w:rsidR="00A21876" w:rsidRDefault="00A21876" w:rsidP="00A21876">
      <w:pPr>
        <w:tabs>
          <w:tab w:val="left" w:pos="2280"/>
        </w:tabs>
      </w:pPr>
    </w:p>
    <w:p w:rsidR="00A21876" w:rsidRDefault="00A21876" w:rsidP="00A21876">
      <w:pPr>
        <w:tabs>
          <w:tab w:val="left" w:pos="2280"/>
        </w:tabs>
      </w:pPr>
    </w:p>
    <w:p w:rsidR="00A21876" w:rsidRDefault="00A21876" w:rsidP="00A21876">
      <w:pPr>
        <w:tabs>
          <w:tab w:val="left" w:pos="2280"/>
        </w:tabs>
      </w:pPr>
    </w:p>
    <w:p w:rsidR="00A21876" w:rsidRDefault="00A21876" w:rsidP="00A21876">
      <w:pPr>
        <w:tabs>
          <w:tab w:val="left" w:pos="2280"/>
        </w:tabs>
      </w:pPr>
    </w:p>
    <w:p w:rsidR="00741796" w:rsidRDefault="00741796" w:rsidP="0074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Έστω συνάρτηση </w:t>
      </w:r>
      <w:r w:rsidRPr="00423245">
        <w:rPr>
          <w:position w:val="-10"/>
        </w:rPr>
        <w:object w:dxaOrig="1040" w:dyaOrig="320">
          <v:shape id="_x0000_i1048" type="#_x0000_t75" style="width:51.75pt;height:15.75pt" o:ole="">
            <v:imagedata r:id="rId24" o:title=""/>
          </v:shape>
          <o:OLEObject Type="Embed" ProgID="Equation.DSMT4" ShapeID="_x0000_i1048" DrawAspect="Content" ObjectID="_1537566767" r:id="rId50"/>
        </w:object>
      </w:r>
      <w:r w:rsidRPr="00423245">
        <w:t>.</w:t>
      </w:r>
      <w:r>
        <w:t xml:space="preserve"> Η </w:t>
      </w:r>
      <w:r w:rsidRPr="00423245">
        <w:rPr>
          <w:position w:val="-10"/>
        </w:rPr>
        <w:object w:dxaOrig="240" w:dyaOrig="320">
          <v:shape id="_x0000_i1049" type="#_x0000_t75" style="width:12pt;height:15.75pt" o:ole="">
            <v:imagedata r:id="rId26" o:title=""/>
          </v:shape>
          <o:OLEObject Type="Embed" ProgID="Equation.DSMT4" ShapeID="_x0000_i1049" DrawAspect="Content" ObjectID="_1537566768" r:id="rId51"/>
        </w:object>
      </w:r>
      <w:r>
        <w:t xml:space="preserve">  λέγεται </w:t>
      </w:r>
      <w:r>
        <w:rPr>
          <w:b/>
        </w:rPr>
        <w:t>σταθερή</w:t>
      </w:r>
      <w:r>
        <w:t xml:space="preserve"> στο </w:t>
      </w:r>
      <w:r w:rsidRPr="00423245">
        <w:t>Δ</w:t>
      </w:r>
      <w:r>
        <w:t xml:space="preserve">,  όταν  για οποιαδήποτε </w:t>
      </w:r>
      <w:r w:rsidRPr="00423245">
        <w:rPr>
          <w:position w:val="-10"/>
        </w:rPr>
        <w:object w:dxaOrig="980" w:dyaOrig="320">
          <v:shape id="_x0000_i1050" type="#_x0000_t75" style="width:48.75pt;height:15.75pt" o:ole="">
            <v:imagedata r:id="rId28" o:title=""/>
          </v:shape>
          <o:OLEObject Type="Embed" ProgID="Equation.DSMT4" ShapeID="_x0000_i1050" DrawAspect="Content" ObjectID="_1537566769" r:id="rId52"/>
        </w:object>
      </w:r>
      <w:r>
        <w:t xml:space="preserve"> με </w:t>
      </w:r>
      <w:r w:rsidRPr="00423245">
        <w:rPr>
          <w:position w:val="-6"/>
        </w:rPr>
        <w:object w:dxaOrig="760" w:dyaOrig="279">
          <v:shape id="_x0000_i1051" type="#_x0000_t75" style="width:38.25pt;height:14.25pt" o:ole="">
            <v:imagedata r:id="rId30" o:title=""/>
          </v:shape>
          <o:OLEObject Type="Embed" ProgID="Equation.DSMT4" ShapeID="_x0000_i1051" DrawAspect="Content" ObjectID="_1537566770" r:id="rId53"/>
        </w:object>
      </w:r>
      <w:r>
        <w:t xml:space="preserve"> ισχύει </w:t>
      </w:r>
      <w:r w:rsidRPr="00423245">
        <w:rPr>
          <w:position w:val="-10"/>
        </w:rPr>
        <w:object w:dxaOrig="1440" w:dyaOrig="320">
          <v:shape id="_x0000_i1052" type="#_x0000_t75" style="width:1in;height:15.75pt" o:ole="">
            <v:imagedata r:id="rId54" o:title=""/>
          </v:shape>
          <o:OLEObject Type="Embed" ProgID="Equation.DSMT4" ShapeID="_x0000_i1052" DrawAspect="Content" ObjectID="_1537566771" r:id="rId55"/>
        </w:object>
      </w:r>
      <w:r>
        <w:t>.</w:t>
      </w:r>
    </w:p>
    <w:p w:rsidR="00DB5B37" w:rsidRDefault="00741796" w:rsidP="00DB5B3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D777E">
        <w:rPr>
          <w:noProof/>
          <w:lang w:eastAsia="el-GR"/>
        </w:rPr>
        <w:drawing>
          <wp:inline distT="0" distB="0" distL="0" distR="0" wp14:anchorId="0E8E5BAF" wp14:editId="065FF89B">
            <wp:extent cx="2047875" cy="1133475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B37" w:rsidRDefault="00DB5B37" w:rsidP="00DB5B3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25C1A" w:rsidRDefault="00741796" w:rsidP="00741796">
      <w:r w:rsidRPr="00741796">
        <w:t>Μια συνάρτηση που είναι γνησίως αύξουσα ή  γνησίως φθίνουσα λέγεται γνησίως μονότονη</w:t>
      </w:r>
    </w:p>
    <w:p w:rsidR="00A21876" w:rsidRDefault="00A21876" w:rsidP="00741796"/>
    <w:p w:rsidR="00C25C1A" w:rsidRDefault="00C25C1A" w:rsidP="00C25C1A">
      <w:pPr>
        <w:pStyle w:val="2"/>
      </w:pPr>
      <w:r>
        <w:t>ΑΚΡΟΤΑΤΑ</w:t>
      </w:r>
      <w:r w:rsidRPr="00243F43">
        <w:t xml:space="preserve"> </w:t>
      </w:r>
      <w:r>
        <w:t>ΣΥΝΑΡΤΗΣΗΣ</w:t>
      </w:r>
    </w:p>
    <w:p w:rsidR="001D131E" w:rsidRDefault="001D131E" w:rsidP="001D1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Έστω συνάρτηση </w:t>
      </w:r>
      <w:r w:rsidRPr="00423245">
        <w:rPr>
          <w:position w:val="-10"/>
        </w:rPr>
        <w:object w:dxaOrig="1040" w:dyaOrig="320">
          <v:shape id="_x0000_i1053" type="#_x0000_t75" style="width:51.75pt;height:15.75pt" o:ole="">
            <v:imagedata r:id="rId24" o:title=""/>
          </v:shape>
          <o:OLEObject Type="Embed" ProgID="Equation.DSMT4" ShapeID="_x0000_i1053" DrawAspect="Content" ObjectID="_1537566772" r:id="rId57"/>
        </w:object>
      </w:r>
      <w:r w:rsidRPr="00423245">
        <w:t>.</w:t>
      </w:r>
      <w:r>
        <w:t xml:space="preserve"> Η </w:t>
      </w:r>
      <w:r w:rsidRPr="00423245">
        <w:rPr>
          <w:position w:val="-10"/>
        </w:rPr>
        <w:object w:dxaOrig="240" w:dyaOrig="320">
          <v:shape id="_x0000_i1054" type="#_x0000_t75" style="width:12pt;height:15.75pt" o:ole="">
            <v:imagedata r:id="rId26" o:title=""/>
          </v:shape>
          <o:OLEObject Type="Embed" ProgID="Equation.DSMT4" ShapeID="_x0000_i1054" DrawAspect="Content" ObjectID="_1537566773" r:id="rId58"/>
        </w:object>
      </w:r>
      <w:r>
        <w:t xml:space="preserve">  παρουσιάζει </w:t>
      </w:r>
      <w:r w:rsidRPr="001E4386">
        <w:rPr>
          <w:b/>
        </w:rPr>
        <w:t>ελάχιστο</w:t>
      </w:r>
      <w:r>
        <w:t xml:space="preserve"> στο </w:t>
      </w:r>
      <w:r w:rsidRPr="001D131E">
        <w:rPr>
          <w:position w:val="-12"/>
        </w:rPr>
        <w:object w:dxaOrig="660" w:dyaOrig="360">
          <v:shape id="_x0000_i1055" type="#_x0000_t75" style="width:33pt;height:18pt" o:ole="">
            <v:imagedata r:id="rId59" o:title=""/>
          </v:shape>
          <o:OLEObject Type="Embed" ProgID="Equation.DSMT4" ShapeID="_x0000_i1055" DrawAspect="Content" ObjectID="_1537566774" r:id="rId60"/>
        </w:object>
      </w:r>
      <w:r w:rsidR="003B51ED">
        <w:t xml:space="preserve"> ,  όταν  για οποιο</w:t>
      </w:r>
      <w:r>
        <w:t xml:space="preserve">δήποτε </w:t>
      </w:r>
      <w:r w:rsidRPr="001D131E">
        <w:rPr>
          <w:position w:val="-6"/>
        </w:rPr>
        <w:object w:dxaOrig="580" w:dyaOrig="279">
          <v:shape id="_x0000_i1056" type="#_x0000_t75" style="width:29.25pt;height:14.25pt" o:ole="">
            <v:imagedata r:id="rId61" o:title=""/>
          </v:shape>
          <o:OLEObject Type="Embed" ProgID="Equation.DSMT4" ShapeID="_x0000_i1056" DrawAspect="Content" ObjectID="_1537566775" r:id="rId62"/>
        </w:object>
      </w:r>
      <w:r>
        <w:t xml:space="preserve"> ισχύει </w:t>
      </w:r>
      <w:r w:rsidRPr="001D131E">
        <w:rPr>
          <w:position w:val="-12"/>
        </w:rPr>
        <w:object w:dxaOrig="1320" w:dyaOrig="360">
          <v:shape id="_x0000_i1057" type="#_x0000_t75" style="width:66pt;height:18pt" o:ole="">
            <v:imagedata r:id="rId63" o:title=""/>
          </v:shape>
          <o:OLEObject Type="Embed" ProgID="Equation.DSMT4" ShapeID="_x0000_i1057" DrawAspect="Content" ObjectID="_1537566776" r:id="rId64"/>
        </w:object>
      </w:r>
      <w:r>
        <w:t>.</w:t>
      </w:r>
    </w:p>
    <w:p w:rsidR="001E4386" w:rsidRDefault="001E4386" w:rsidP="001E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</w:pPr>
      <w:r>
        <w:t xml:space="preserve">Λέμε ότι η συνάρτηση παρουσιάζει στο </w:t>
      </w:r>
      <w:r w:rsidRPr="001D131E">
        <w:rPr>
          <w:position w:val="-12"/>
        </w:rPr>
        <w:object w:dxaOrig="260" w:dyaOrig="360">
          <v:shape id="_x0000_i1058" type="#_x0000_t75" style="width:12.75pt;height:18pt" o:ole="">
            <v:imagedata r:id="rId65" o:title=""/>
          </v:shape>
          <o:OLEObject Type="Embed" ProgID="Equation.DSMT4" ShapeID="_x0000_i1058" DrawAspect="Content" ObjectID="_1537566777" r:id="rId66"/>
        </w:object>
      </w:r>
      <w:r>
        <w:t xml:space="preserve"> ελάχιστο , το οποίο είναι το </w:t>
      </w:r>
      <w:r w:rsidRPr="001E4386">
        <w:rPr>
          <w:position w:val="-12"/>
        </w:rPr>
        <w:object w:dxaOrig="620" w:dyaOrig="360">
          <v:shape id="_x0000_i1059" type="#_x0000_t75" style="width:30.75pt;height:18pt" o:ole="">
            <v:imagedata r:id="rId67" o:title=""/>
          </v:shape>
          <o:OLEObject Type="Embed" ProgID="Equation.DSMT4" ShapeID="_x0000_i1059" DrawAspect="Content" ObjectID="_1537566778" r:id="rId68"/>
        </w:object>
      </w:r>
      <w:r w:rsidRPr="001E4386">
        <w:t>.</w:t>
      </w:r>
      <w:r w:rsidR="000422AE" w:rsidRPr="000422AE">
        <w:t xml:space="preserve"> </w:t>
      </w:r>
      <w:r w:rsidR="000422AE">
        <w:rPr>
          <w:lang w:val="en-US"/>
        </w:rPr>
        <w:t>Τ</w:t>
      </w:r>
      <w:r w:rsidR="000422AE">
        <w:t xml:space="preserve">ο σημείο </w:t>
      </w:r>
      <w:r w:rsidR="000422AE" w:rsidRPr="000422AE">
        <w:rPr>
          <w:position w:val="-12"/>
        </w:rPr>
        <w:object w:dxaOrig="1300" w:dyaOrig="360">
          <v:shape id="_x0000_i1060" type="#_x0000_t75" style="width:65.25pt;height:18pt" o:ole="">
            <v:imagedata r:id="rId69" o:title=""/>
          </v:shape>
          <o:OLEObject Type="Embed" ProgID="Equation.DSMT4" ShapeID="_x0000_i1060" DrawAspect="Content" ObjectID="_1537566779" r:id="rId70"/>
        </w:object>
      </w:r>
      <w:r w:rsidR="000422AE">
        <w:t xml:space="preserve"> </w:t>
      </w:r>
      <w:r w:rsidR="00FC22FE">
        <w:t>είναι</w:t>
      </w:r>
      <w:r w:rsidR="000422AE">
        <w:t xml:space="preserve"> το «χαμηλότερο» σημείο της γραφικής παράστασης</w:t>
      </w:r>
      <w:r w:rsidR="000422AE">
        <w:rPr>
          <w:lang w:val="en-US"/>
        </w:rPr>
        <w:t>.</w:t>
      </w:r>
    </w:p>
    <w:p w:rsidR="000422AE" w:rsidRPr="001E4386" w:rsidRDefault="000422AE" w:rsidP="00042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jc w:val="center"/>
      </w:pPr>
      <w:r w:rsidRPr="00A4696D">
        <w:rPr>
          <w:noProof/>
          <w:lang w:eastAsia="el-GR"/>
        </w:rPr>
        <w:drawing>
          <wp:inline distT="0" distB="0" distL="0" distR="0">
            <wp:extent cx="2152650" cy="1419225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C1A" w:rsidRDefault="00C25C1A" w:rsidP="00741796"/>
    <w:p w:rsidR="00FC22FE" w:rsidRDefault="00FC22FE" w:rsidP="00FC2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Έστω συνάρτηση </w:t>
      </w:r>
      <w:r w:rsidRPr="00423245">
        <w:rPr>
          <w:position w:val="-10"/>
        </w:rPr>
        <w:object w:dxaOrig="1040" w:dyaOrig="320">
          <v:shape id="_x0000_i1061" type="#_x0000_t75" style="width:51.75pt;height:15.75pt" o:ole="">
            <v:imagedata r:id="rId24" o:title=""/>
          </v:shape>
          <o:OLEObject Type="Embed" ProgID="Equation.DSMT4" ShapeID="_x0000_i1061" DrawAspect="Content" ObjectID="_1537566780" r:id="rId72"/>
        </w:object>
      </w:r>
      <w:r w:rsidRPr="00423245">
        <w:t>.</w:t>
      </w:r>
      <w:r>
        <w:t xml:space="preserve"> Η </w:t>
      </w:r>
      <w:r w:rsidRPr="00423245">
        <w:rPr>
          <w:position w:val="-10"/>
        </w:rPr>
        <w:object w:dxaOrig="240" w:dyaOrig="320">
          <v:shape id="_x0000_i1062" type="#_x0000_t75" style="width:12pt;height:15.75pt" o:ole="">
            <v:imagedata r:id="rId26" o:title=""/>
          </v:shape>
          <o:OLEObject Type="Embed" ProgID="Equation.DSMT4" ShapeID="_x0000_i1062" DrawAspect="Content" ObjectID="_1537566781" r:id="rId73"/>
        </w:object>
      </w:r>
      <w:r>
        <w:t xml:space="preserve">  παρουσιάζει </w:t>
      </w:r>
      <w:r>
        <w:rPr>
          <w:b/>
        </w:rPr>
        <w:t>μέγιστο</w:t>
      </w:r>
      <w:r>
        <w:t xml:space="preserve"> στο </w:t>
      </w:r>
      <w:r w:rsidRPr="001D131E">
        <w:rPr>
          <w:position w:val="-12"/>
        </w:rPr>
        <w:object w:dxaOrig="660" w:dyaOrig="360">
          <v:shape id="_x0000_i1063" type="#_x0000_t75" style="width:33pt;height:18pt" o:ole="">
            <v:imagedata r:id="rId59" o:title=""/>
          </v:shape>
          <o:OLEObject Type="Embed" ProgID="Equation.DSMT4" ShapeID="_x0000_i1063" DrawAspect="Content" ObjectID="_1537566782" r:id="rId74"/>
        </w:object>
      </w:r>
      <w:r w:rsidR="003B51ED">
        <w:t xml:space="preserve"> ,  όταν  για οποιο</w:t>
      </w:r>
      <w:r>
        <w:t xml:space="preserve">δήποτε </w:t>
      </w:r>
      <w:r w:rsidRPr="001D131E">
        <w:rPr>
          <w:position w:val="-6"/>
        </w:rPr>
        <w:object w:dxaOrig="580" w:dyaOrig="279">
          <v:shape id="_x0000_i1064" type="#_x0000_t75" style="width:29.25pt;height:14.25pt" o:ole="">
            <v:imagedata r:id="rId61" o:title=""/>
          </v:shape>
          <o:OLEObject Type="Embed" ProgID="Equation.DSMT4" ShapeID="_x0000_i1064" DrawAspect="Content" ObjectID="_1537566783" r:id="rId75"/>
        </w:object>
      </w:r>
      <w:r>
        <w:t xml:space="preserve"> ισχύει </w:t>
      </w:r>
      <w:r w:rsidRPr="001D131E">
        <w:rPr>
          <w:position w:val="-12"/>
        </w:rPr>
        <w:object w:dxaOrig="1320" w:dyaOrig="360">
          <v:shape id="_x0000_i1065" type="#_x0000_t75" style="width:66pt;height:18pt" o:ole="">
            <v:imagedata r:id="rId76" o:title=""/>
          </v:shape>
          <o:OLEObject Type="Embed" ProgID="Equation.DSMT4" ShapeID="_x0000_i1065" DrawAspect="Content" ObjectID="_1537566784" r:id="rId77"/>
        </w:object>
      </w:r>
      <w:r>
        <w:t>.</w:t>
      </w:r>
    </w:p>
    <w:p w:rsidR="00FC22FE" w:rsidRDefault="00FC22FE" w:rsidP="00FC2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</w:pPr>
      <w:r>
        <w:t xml:space="preserve">Λέμε ότι η συνάρτηση παρουσιάζει στο </w:t>
      </w:r>
      <w:r w:rsidRPr="001D131E">
        <w:rPr>
          <w:position w:val="-12"/>
        </w:rPr>
        <w:object w:dxaOrig="260" w:dyaOrig="360">
          <v:shape id="_x0000_i1066" type="#_x0000_t75" style="width:12.75pt;height:18pt" o:ole="">
            <v:imagedata r:id="rId65" o:title=""/>
          </v:shape>
          <o:OLEObject Type="Embed" ProgID="Equation.DSMT4" ShapeID="_x0000_i1066" DrawAspect="Content" ObjectID="_1537566785" r:id="rId78"/>
        </w:object>
      </w:r>
      <w:r>
        <w:t xml:space="preserve"> </w:t>
      </w:r>
      <w:r w:rsidR="0017762D">
        <w:t>μέγιστο</w:t>
      </w:r>
      <w:r>
        <w:t xml:space="preserve"> , το οποίο είναι το </w:t>
      </w:r>
      <w:r w:rsidRPr="001E4386">
        <w:rPr>
          <w:position w:val="-12"/>
        </w:rPr>
        <w:object w:dxaOrig="620" w:dyaOrig="360">
          <v:shape id="_x0000_i1067" type="#_x0000_t75" style="width:30.75pt;height:18pt" o:ole="">
            <v:imagedata r:id="rId67" o:title=""/>
          </v:shape>
          <o:OLEObject Type="Embed" ProgID="Equation.DSMT4" ShapeID="_x0000_i1067" DrawAspect="Content" ObjectID="_1537566786" r:id="rId79"/>
        </w:object>
      </w:r>
      <w:r w:rsidRPr="001E4386">
        <w:t>.</w:t>
      </w:r>
      <w:r w:rsidRPr="000422AE">
        <w:t xml:space="preserve"> </w:t>
      </w:r>
      <w:r w:rsidRPr="0017762D">
        <w:t>Τ</w:t>
      </w:r>
      <w:r>
        <w:t xml:space="preserve">ο σημείο </w:t>
      </w:r>
      <w:r w:rsidRPr="000422AE">
        <w:rPr>
          <w:position w:val="-12"/>
        </w:rPr>
        <w:object w:dxaOrig="1300" w:dyaOrig="360">
          <v:shape id="_x0000_i1068" type="#_x0000_t75" style="width:65.25pt;height:18pt" o:ole="">
            <v:imagedata r:id="rId69" o:title=""/>
          </v:shape>
          <o:OLEObject Type="Embed" ProgID="Equation.DSMT4" ShapeID="_x0000_i1068" DrawAspect="Content" ObjectID="_1537566787" r:id="rId80"/>
        </w:object>
      </w:r>
      <w:r>
        <w:t xml:space="preserve"> είναι το «</w:t>
      </w:r>
      <w:r w:rsidR="0017762D">
        <w:t>υψηλότερο</w:t>
      </w:r>
      <w:r>
        <w:t>» σημείο της γραφικής παράστασης</w:t>
      </w:r>
      <w:r w:rsidRPr="0017762D">
        <w:t>.</w:t>
      </w:r>
    </w:p>
    <w:p w:rsidR="0017762D" w:rsidRDefault="0017762D" w:rsidP="00177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jc w:val="center"/>
      </w:pPr>
      <w:r w:rsidRPr="0099433E">
        <w:rPr>
          <w:noProof/>
          <w:lang w:eastAsia="el-GR"/>
        </w:rPr>
        <w:drawing>
          <wp:inline distT="0" distB="0" distL="0" distR="0">
            <wp:extent cx="2076450" cy="1152525"/>
            <wp:effectExtent l="0" t="0" r="0" b="9525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2FE" w:rsidRDefault="0017762D" w:rsidP="00741796">
      <w:r w:rsidRPr="0017762D">
        <w:t xml:space="preserve">Το μέγιστο </w:t>
      </w:r>
      <w:r>
        <w:t>ή</w:t>
      </w:r>
      <w:r w:rsidRPr="0017762D">
        <w:t xml:space="preserve"> ελάχιστο </w:t>
      </w:r>
      <w:r>
        <w:t xml:space="preserve">μιας συνάρτησης λέγονται ακρότατα της </w:t>
      </w:r>
      <w:r w:rsidRPr="0017762D">
        <w:t>συνάρτησης  f</w:t>
      </w:r>
      <w:r>
        <w:t>.</w:t>
      </w:r>
    </w:p>
    <w:p w:rsidR="0017762D" w:rsidRDefault="00F77457" w:rsidP="00F77457">
      <w:pPr>
        <w:pStyle w:val="2"/>
      </w:pPr>
      <w:r>
        <w:lastRenderedPageBreak/>
        <w:t>ΣΥΜΜΕΤΡΙΚΕΣ ΣΥΝΑΡΤΗΣΕΙΣ</w:t>
      </w:r>
    </w:p>
    <w:p w:rsidR="00F77457" w:rsidRDefault="00F77457" w:rsidP="0074179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B1D3D" w:rsidTr="006B1D3D">
        <w:tc>
          <w:tcPr>
            <w:tcW w:w="8296" w:type="dxa"/>
          </w:tcPr>
          <w:p w:rsidR="006B1D3D" w:rsidRDefault="006B1D3D" w:rsidP="006B1D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Έστω συνάρτηση </w:t>
            </w:r>
            <w:r w:rsidRPr="00423245">
              <w:rPr>
                <w:position w:val="-10"/>
              </w:rPr>
              <w:object w:dxaOrig="1040" w:dyaOrig="320">
                <v:shape id="_x0000_i1069" type="#_x0000_t75" style="width:51.75pt;height:15.75pt" o:ole="">
                  <v:imagedata r:id="rId24" o:title=""/>
                </v:shape>
                <o:OLEObject Type="Embed" ProgID="Equation.DSMT4" ShapeID="_x0000_i1069" DrawAspect="Content" ObjectID="_1537566788" r:id="rId82"/>
              </w:object>
            </w:r>
            <w:r>
              <w:t xml:space="preserve">. Η </w:t>
            </w:r>
            <w:r w:rsidRPr="00610C92">
              <w:rPr>
                <w:position w:val="-10"/>
              </w:rPr>
              <w:object w:dxaOrig="240" w:dyaOrig="320">
                <v:shape id="_x0000_i1070" type="#_x0000_t75" style="width:12pt;height:15.75pt" o:ole="">
                  <v:imagedata r:id="rId83" o:title=""/>
                </v:shape>
                <o:OLEObject Type="Embed" ProgID="Equation.DSMT4" ShapeID="_x0000_i1070" DrawAspect="Content" ObjectID="_1537566789" r:id="rId84"/>
              </w:object>
            </w:r>
            <w:r>
              <w:t xml:space="preserve"> </w:t>
            </w:r>
            <w:r w:rsidRPr="00610C92">
              <w:t>λ</w:t>
            </w:r>
            <w:r>
              <w:t xml:space="preserve">έγεται </w:t>
            </w:r>
            <w:r w:rsidRPr="006B1D3D">
              <w:rPr>
                <w:b/>
              </w:rPr>
              <w:t>άρτια</w:t>
            </w:r>
            <w:r>
              <w:t xml:space="preserve"> όταν για οποιοδήποτε </w:t>
            </w:r>
            <w:r w:rsidRPr="00610C92">
              <w:rPr>
                <w:position w:val="-6"/>
              </w:rPr>
              <w:object w:dxaOrig="580" w:dyaOrig="279">
                <v:shape id="_x0000_i1071" type="#_x0000_t75" style="width:29.25pt;height:14.25pt" o:ole="">
                  <v:imagedata r:id="rId85" o:title=""/>
                </v:shape>
                <o:OLEObject Type="Embed" ProgID="Equation.DSMT4" ShapeID="_x0000_i1071" DrawAspect="Content" ObjectID="_1537566790" r:id="rId86"/>
              </w:object>
            </w:r>
            <w:r>
              <w:t xml:space="preserve"> ισχύει:</w:t>
            </w:r>
          </w:p>
          <w:p w:rsidR="006B1D3D" w:rsidRDefault="006B1D3D" w:rsidP="006B1D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610C92">
              <w:rPr>
                <w:position w:val="-6"/>
              </w:rPr>
              <w:object w:dxaOrig="720" w:dyaOrig="279">
                <v:shape id="_x0000_i1072" type="#_x0000_t75" style="width:36pt;height:14.25pt" o:ole="">
                  <v:imagedata r:id="rId87" o:title=""/>
                </v:shape>
                <o:OLEObject Type="Embed" ProgID="Equation.DSMT4" ShapeID="_x0000_i1072" DrawAspect="Content" ObjectID="_1537566791" r:id="rId88"/>
              </w:object>
            </w:r>
            <w:r w:rsidRPr="006B1D3D">
              <w:t xml:space="preserve"> και </w:t>
            </w:r>
            <w:r w:rsidRPr="00610C92">
              <w:rPr>
                <w:position w:val="-10"/>
                <w:lang w:val="en-US"/>
              </w:rPr>
              <w:object w:dxaOrig="1380" w:dyaOrig="320">
                <v:shape id="_x0000_i1073" type="#_x0000_t75" style="width:69pt;height:15.75pt" o:ole="">
                  <v:imagedata r:id="rId89" o:title=""/>
                </v:shape>
                <o:OLEObject Type="Embed" ProgID="Equation.DSMT4" ShapeID="_x0000_i1073" DrawAspect="Content" ObjectID="_1537566792" r:id="rId90"/>
              </w:object>
            </w:r>
            <w:r w:rsidRPr="006B1D3D">
              <w:t xml:space="preserve"> </w:t>
            </w:r>
          </w:p>
          <w:p w:rsidR="006B1D3D" w:rsidRDefault="006B1D3D" w:rsidP="006B1D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6B1D3D" w:rsidRDefault="006B1D3D" w:rsidP="006B1D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 w:rsidRPr="00841758">
              <w:rPr>
                <w:noProof/>
                <w:lang w:eastAsia="el-GR"/>
              </w:rPr>
              <w:drawing>
                <wp:inline distT="0" distB="0" distL="0" distR="0" wp14:anchorId="4252024E" wp14:editId="5F2F4D9D">
                  <wp:extent cx="2524125" cy="2771775"/>
                  <wp:effectExtent l="0" t="0" r="9525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1D3D" w:rsidRPr="006B1D3D" w:rsidRDefault="006B1D3D" w:rsidP="006B1D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264ADA">
              <w:t xml:space="preserve">Η γραφική παράσταση άρτιας συνάρτησης είναι </w:t>
            </w:r>
            <w:r w:rsidRPr="00264ADA">
              <w:rPr>
                <w:b/>
              </w:rPr>
              <w:t>συμμετρική</w:t>
            </w:r>
            <w:r w:rsidRPr="00264ADA">
              <w:t xml:space="preserve"> </w:t>
            </w:r>
            <w:r w:rsidRPr="00264ADA">
              <w:rPr>
                <w:b/>
              </w:rPr>
              <w:t xml:space="preserve">ως προς τον άξονα </w:t>
            </w:r>
            <w:proofErr w:type="spellStart"/>
            <w:r w:rsidRPr="00264ADA">
              <w:rPr>
                <w:b/>
              </w:rPr>
              <w:t>y΄y</w:t>
            </w:r>
            <w:proofErr w:type="spellEnd"/>
            <w:r w:rsidRPr="00264ADA">
              <w:rPr>
                <w:b/>
              </w:rPr>
              <w:t>.</w:t>
            </w:r>
          </w:p>
        </w:tc>
      </w:tr>
    </w:tbl>
    <w:p w:rsidR="006B1D3D" w:rsidRDefault="006B1D3D" w:rsidP="0074179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66EE2" w:rsidTr="00821F91">
        <w:tc>
          <w:tcPr>
            <w:tcW w:w="8296" w:type="dxa"/>
          </w:tcPr>
          <w:p w:rsidR="00166EE2" w:rsidRDefault="00166EE2" w:rsidP="00821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Έστω συνάρτηση </w:t>
            </w:r>
            <w:r w:rsidRPr="00423245">
              <w:rPr>
                <w:position w:val="-10"/>
              </w:rPr>
              <w:object w:dxaOrig="1040" w:dyaOrig="320">
                <v:shape id="_x0000_i1074" type="#_x0000_t75" style="width:51.75pt;height:15.75pt" o:ole="">
                  <v:imagedata r:id="rId24" o:title=""/>
                </v:shape>
                <o:OLEObject Type="Embed" ProgID="Equation.DSMT4" ShapeID="_x0000_i1074" DrawAspect="Content" ObjectID="_1537566793" r:id="rId92"/>
              </w:object>
            </w:r>
            <w:r>
              <w:t xml:space="preserve">. Η </w:t>
            </w:r>
            <w:r w:rsidRPr="00610C92">
              <w:rPr>
                <w:position w:val="-10"/>
              </w:rPr>
              <w:object w:dxaOrig="240" w:dyaOrig="320">
                <v:shape id="_x0000_i1075" type="#_x0000_t75" style="width:12pt;height:15.75pt" o:ole="">
                  <v:imagedata r:id="rId83" o:title=""/>
                </v:shape>
                <o:OLEObject Type="Embed" ProgID="Equation.DSMT4" ShapeID="_x0000_i1075" DrawAspect="Content" ObjectID="_1537566794" r:id="rId93"/>
              </w:object>
            </w:r>
            <w:r>
              <w:t xml:space="preserve"> </w:t>
            </w:r>
            <w:r w:rsidRPr="00610C92">
              <w:t>λ</w:t>
            </w:r>
            <w:r>
              <w:t xml:space="preserve">έγεται </w:t>
            </w:r>
            <w:r>
              <w:rPr>
                <w:b/>
              </w:rPr>
              <w:t>περιττή</w:t>
            </w:r>
            <w:r>
              <w:t xml:space="preserve"> όταν για οποιοδήποτε </w:t>
            </w:r>
            <w:r w:rsidRPr="00610C92">
              <w:rPr>
                <w:position w:val="-6"/>
              </w:rPr>
              <w:object w:dxaOrig="580" w:dyaOrig="279">
                <v:shape id="_x0000_i1076" type="#_x0000_t75" style="width:29.25pt;height:14.25pt" o:ole="">
                  <v:imagedata r:id="rId85" o:title=""/>
                </v:shape>
                <o:OLEObject Type="Embed" ProgID="Equation.DSMT4" ShapeID="_x0000_i1076" DrawAspect="Content" ObjectID="_1537566795" r:id="rId94"/>
              </w:object>
            </w:r>
            <w:r>
              <w:t xml:space="preserve"> ισχύει:</w:t>
            </w:r>
          </w:p>
          <w:p w:rsidR="00166EE2" w:rsidRDefault="00166EE2" w:rsidP="00821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610C92">
              <w:rPr>
                <w:position w:val="-6"/>
              </w:rPr>
              <w:object w:dxaOrig="720" w:dyaOrig="279">
                <v:shape id="_x0000_i1077" type="#_x0000_t75" style="width:36pt;height:14.25pt" o:ole="">
                  <v:imagedata r:id="rId87" o:title=""/>
                </v:shape>
                <o:OLEObject Type="Embed" ProgID="Equation.DSMT4" ShapeID="_x0000_i1077" DrawAspect="Content" ObjectID="_1537566796" r:id="rId95"/>
              </w:object>
            </w:r>
            <w:r w:rsidRPr="006B1D3D">
              <w:t xml:space="preserve"> και </w:t>
            </w:r>
            <w:r w:rsidRPr="00610C92">
              <w:rPr>
                <w:position w:val="-10"/>
                <w:lang w:val="en-US"/>
              </w:rPr>
              <w:object w:dxaOrig="1520" w:dyaOrig="320">
                <v:shape id="_x0000_i1078" type="#_x0000_t75" style="width:75.75pt;height:15.75pt" o:ole="">
                  <v:imagedata r:id="rId96" o:title=""/>
                </v:shape>
                <o:OLEObject Type="Embed" ProgID="Equation.DSMT4" ShapeID="_x0000_i1078" DrawAspect="Content" ObjectID="_1537566797" r:id="rId97"/>
              </w:object>
            </w:r>
            <w:r w:rsidRPr="006B1D3D">
              <w:t xml:space="preserve"> </w:t>
            </w:r>
          </w:p>
          <w:p w:rsidR="00166EE2" w:rsidRDefault="00166EE2" w:rsidP="00821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166EE2" w:rsidRDefault="00166EE2" w:rsidP="00821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 w:rsidRPr="00655AA2">
              <w:rPr>
                <w:noProof/>
                <w:lang w:eastAsia="el-GR"/>
              </w:rPr>
              <w:drawing>
                <wp:inline distT="0" distB="0" distL="0" distR="0">
                  <wp:extent cx="2628900" cy="2914650"/>
                  <wp:effectExtent l="0" t="0" r="0" b="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6EE2" w:rsidRPr="006B1D3D" w:rsidRDefault="00166EE2" w:rsidP="00166E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264ADA">
              <w:t xml:space="preserve">Η γραφική παράσταση άρτιας συνάρτησης είναι </w:t>
            </w:r>
            <w:r w:rsidRPr="00264ADA">
              <w:rPr>
                <w:b/>
              </w:rPr>
              <w:t>συμμετρική</w:t>
            </w:r>
            <w:r w:rsidRPr="00264ADA">
              <w:t xml:space="preserve"> </w:t>
            </w:r>
            <w:r w:rsidRPr="00264ADA">
              <w:rPr>
                <w:b/>
              </w:rPr>
              <w:t xml:space="preserve">ως προς </w:t>
            </w:r>
            <w:r>
              <w:rPr>
                <w:b/>
              </w:rPr>
              <w:t>την αρχή των αξόνων Ο.</w:t>
            </w:r>
          </w:p>
        </w:tc>
      </w:tr>
    </w:tbl>
    <w:p w:rsidR="000D7080" w:rsidRDefault="000D7080" w:rsidP="000D7080">
      <w:r>
        <w:t xml:space="preserve">Το πεδίο ορισμού </w:t>
      </w:r>
      <w:r w:rsidRPr="000D7080">
        <w:rPr>
          <w:b/>
        </w:rPr>
        <w:t>άρτιας</w:t>
      </w:r>
      <w:r>
        <w:t xml:space="preserve"> ή </w:t>
      </w:r>
      <w:r w:rsidRPr="000D7080">
        <w:rPr>
          <w:b/>
        </w:rPr>
        <w:t>περιττής</w:t>
      </w:r>
      <w:r>
        <w:t xml:space="preserve"> συνάρτησης είναι αναγκαστικά «συμμετρικό»  ως προς  το μηδέν. Π.χ. : (-2,2) , [-5,5] , (-8,0) </w:t>
      </w:r>
      <w:r w:rsidRPr="000D7080">
        <w:rPr>
          <w:position w:val="-4"/>
        </w:rPr>
        <w:object w:dxaOrig="260" w:dyaOrig="200">
          <v:shape id="_x0000_i1079" type="#_x0000_t75" style="width:12.75pt;height:9.75pt" o:ole="">
            <v:imagedata r:id="rId99" o:title=""/>
          </v:shape>
          <o:OLEObject Type="Embed" ProgID="Equation.DSMT4" ShapeID="_x0000_i1079" DrawAspect="Content" ObjectID="_1537566798" r:id="rId100"/>
        </w:object>
      </w:r>
      <w:r>
        <w:t>(0,8) , [-4,0)</w:t>
      </w:r>
      <w:r w:rsidRPr="000D7080">
        <w:t xml:space="preserve"> </w:t>
      </w:r>
      <w:r w:rsidRPr="000D7080">
        <w:rPr>
          <w:position w:val="-4"/>
        </w:rPr>
        <w:object w:dxaOrig="260" w:dyaOrig="200">
          <v:shape id="_x0000_i1080" type="#_x0000_t75" style="width:12.75pt;height:9.75pt" o:ole="">
            <v:imagedata r:id="rId99" o:title=""/>
          </v:shape>
          <o:OLEObject Type="Embed" ProgID="Equation.DSMT4" ShapeID="_x0000_i1080" DrawAspect="Content" ObjectID="_1537566799" r:id="rId101"/>
        </w:object>
      </w:r>
      <w:r>
        <w:t xml:space="preserve"> (0,4].</w:t>
      </w:r>
    </w:p>
    <w:p w:rsidR="00366C38" w:rsidRDefault="00B6430D" w:rsidP="00366C38">
      <w:pPr>
        <w:pStyle w:val="2"/>
      </w:pPr>
      <w:r>
        <w:lastRenderedPageBreak/>
        <w:t xml:space="preserve">ΚΑΤΑΚΟΡΥΦΗ </w:t>
      </w:r>
      <w:r w:rsidR="00366C38">
        <w:t>ΜΕΤΑΤΟΠΙΣΗ ΚΑΜΠΥΛΗΣ</w:t>
      </w:r>
    </w:p>
    <w:p w:rsidR="00DB5B37" w:rsidRDefault="00EC57A3" w:rsidP="00A21876">
      <w:r>
        <w:t xml:space="preserve">Αν είναι γνωστή η γραφική παράσταση μιας συνάρτησης </w:t>
      </w:r>
      <w:r w:rsidRPr="00EC57A3">
        <w:rPr>
          <w:position w:val="-10"/>
        </w:rPr>
        <w:object w:dxaOrig="1020" w:dyaOrig="320">
          <v:shape id="_x0000_i1081" type="#_x0000_t75" style="width:51pt;height:15.75pt" o:ole="">
            <v:imagedata r:id="rId102" o:title=""/>
          </v:shape>
          <o:OLEObject Type="Embed" ProgID="Equation.DSMT4" ShapeID="_x0000_i1081" DrawAspect="Content" ObjectID="_1537566800" r:id="rId103"/>
        </w:object>
      </w:r>
      <w:r>
        <w:t xml:space="preserve">, τότε η γραφική παράσταση της </w:t>
      </w:r>
      <w:r w:rsidRPr="00EC57A3">
        <w:rPr>
          <w:position w:val="-10"/>
        </w:rPr>
        <w:object w:dxaOrig="1040" w:dyaOrig="320">
          <v:shape id="_x0000_i1082" type="#_x0000_t75" style="width:51.75pt;height:15.75pt" o:ole="">
            <v:imagedata r:id="rId104" o:title=""/>
          </v:shape>
          <o:OLEObject Type="Embed" ProgID="Equation.DSMT4" ShapeID="_x0000_i1082" DrawAspect="Content" ObjectID="_1537566801" r:id="rId105"/>
        </w:object>
      </w:r>
      <w:r>
        <w:t xml:space="preserve"> </w:t>
      </w:r>
      <w:r w:rsidR="00DB5B37">
        <w:t>με</w:t>
      </w:r>
      <w:r w:rsidR="00DB5B37" w:rsidRPr="00EC57A3">
        <w:rPr>
          <w:position w:val="-10"/>
        </w:rPr>
        <w:object w:dxaOrig="1540" w:dyaOrig="320">
          <v:shape id="_x0000_i1083" type="#_x0000_t75" style="width:77.25pt;height:15.75pt" o:ole="">
            <v:imagedata r:id="rId106" o:title=""/>
          </v:shape>
          <o:OLEObject Type="Embed" ProgID="Equation.DSMT4" ShapeID="_x0000_i1083" DrawAspect="Content" ObjectID="_1537566802" r:id="rId107"/>
        </w:object>
      </w:r>
      <w:r w:rsidRPr="00EC57A3">
        <w:t>,</w:t>
      </w:r>
      <w:r w:rsidR="00DB5B37">
        <w:t xml:space="preserve"> όπου </w:t>
      </w:r>
      <w:r w:rsidR="00DB5B37">
        <w:rPr>
          <w:lang w:val="en-US"/>
        </w:rPr>
        <w:t>c</w:t>
      </w:r>
      <w:r w:rsidR="00DB5B37" w:rsidRPr="00DB5B37">
        <w:t xml:space="preserve">&gt;0, </w:t>
      </w:r>
      <w:r w:rsidRPr="00EC57A3">
        <w:t xml:space="preserve"> προκ</w:t>
      </w:r>
      <w:r>
        <w:t xml:space="preserve">ύπτει από την κατακόρυφη μετατόπιση της πρώτης κατά </w:t>
      </w:r>
      <w:r>
        <w:rPr>
          <w:lang w:val="en-US"/>
        </w:rPr>
        <w:t>c</w:t>
      </w:r>
      <w:r w:rsidRPr="00EC57A3">
        <w:t xml:space="preserve"> </w:t>
      </w:r>
      <w:r>
        <w:t>μονάδες πάνω (</w:t>
      </w:r>
      <w:r w:rsidR="00DB5B37">
        <w:t>+</w:t>
      </w:r>
      <w:r>
        <w:t>) ή κάτω (</w:t>
      </w:r>
      <w:r w:rsidR="00DB5B37">
        <w:t>-</w:t>
      </w:r>
      <w:r>
        <w:t>).</w:t>
      </w:r>
    </w:p>
    <w:p w:rsidR="00DB5B37" w:rsidRDefault="00DB5B37" w:rsidP="00DB5B37">
      <w:pPr>
        <w:keepNext/>
        <w:jc w:val="center"/>
      </w:pPr>
      <w:r>
        <w:rPr>
          <w:noProof/>
          <w:lang w:eastAsia="el-GR"/>
        </w:rPr>
        <w:drawing>
          <wp:inline distT="0" distB="0" distL="0" distR="0" wp14:anchorId="3A5A58CF" wp14:editId="370DC428">
            <wp:extent cx="3886742" cy="1343212"/>
            <wp:effectExtent l="0" t="0" r="0" b="9525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tat_pano.png"/>
                    <pic:cNvPicPr/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742" cy="134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B37" w:rsidRDefault="00DB5B37" w:rsidP="00A21876">
      <w:pPr>
        <w:pStyle w:val="a4"/>
        <w:jc w:val="center"/>
      </w:pPr>
      <w:r>
        <w:t xml:space="preserve">Εικόνα </w:t>
      </w:r>
      <w:r w:rsidR="00A21876">
        <w:fldChar w:fldCharType="begin"/>
      </w:r>
      <w:r w:rsidR="00A21876">
        <w:instrText xml:space="preserve"> SEQ Εικόνα \* ARABIC </w:instrText>
      </w:r>
      <w:r w:rsidR="00A21876">
        <w:fldChar w:fldCharType="separate"/>
      </w:r>
      <w:r w:rsidR="00E6403D">
        <w:rPr>
          <w:noProof/>
        </w:rPr>
        <w:t>4</w:t>
      </w:r>
      <w:r w:rsidR="00A21876">
        <w:rPr>
          <w:noProof/>
        </w:rPr>
        <w:fldChar w:fldCharType="end"/>
      </w:r>
      <w:r>
        <w:t xml:space="preserve"> Μετατόπιση πάνω</w:t>
      </w:r>
    </w:p>
    <w:p w:rsidR="00DB5B37" w:rsidRDefault="00DB5B37" w:rsidP="00DB5B37">
      <w:pPr>
        <w:keepNext/>
        <w:jc w:val="center"/>
      </w:pPr>
      <w:r>
        <w:rPr>
          <w:noProof/>
          <w:lang w:eastAsia="el-GR"/>
        </w:rPr>
        <w:drawing>
          <wp:inline distT="0" distB="0" distL="0" distR="0" wp14:anchorId="3345E6D0" wp14:editId="1BB48E3C">
            <wp:extent cx="4124901" cy="1571844"/>
            <wp:effectExtent l="0" t="0" r="9525" b="952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t_kato.png"/>
                    <pic:cNvPicPr/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901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B37" w:rsidRDefault="00DB5B37" w:rsidP="00DB5B37">
      <w:pPr>
        <w:pStyle w:val="a4"/>
        <w:jc w:val="center"/>
      </w:pPr>
      <w:r>
        <w:t xml:space="preserve">Εικόνα </w:t>
      </w:r>
      <w:r w:rsidR="00A21876">
        <w:fldChar w:fldCharType="begin"/>
      </w:r>
      <w:r w:rsidR="00A21876">
        <w:instrText xml:space="preserve"> SEQ Εικόνα \* ARABIC </w:instrText>
      </w:r>
      <w:r w:rsidR="00A21876">
        <w:fldChar w:fldCharType="separate"/>
      </w:r>
      <w:r w:rsidR="00E6403D">
        <w:rPr>
          <w:noProof/>
        </w:rPr>
        <w:t>5</w:t>
      </w:r>
      <w:r w:rsidR="00A21876">
        <w:rPr>
          <w:noProof/>
        </w:rPr>
        <w:fldChar w:fldCharType="end"/>
      </w:r>
      <w:r>
        <w:t xml:space="preserve"> Μετατόπιση κάτω</w:t>
      </w:r>
    </w:p>
    <w:p w:rsidR="00B6430D" w:rsidRDefault="00B6430D" w:rsidP="00B6430D"/>
    <w:p w:rsidR="00B6430D" w:rsidRDefault="00B6430D" w:rsidP="00B6430D">
      <w:pPr>
        <w:pStyle w:val="2"/>
      </w:pPr>
      <w:r>
        <w:t>ΟΡΙΖΟΝΤΙΑ ΜΕΤΑΤΟΠΙΣΗ ΚΑΜΠΥΛΗΣ</w:t>
      </w:r>
    </w:p>
    <w:p w:rsidR="00B6430D" w:rsidRPr="00A21876" w:rsidRDefault="00B6430D" w:rsidP="00B6430D">
      <w:r>
        <w:t xml:space="preserve">Αν είναι γνωστή η γραφική παράσταση μιας συνάρτησης </w:t>
      </w:r>
      <w:r w:rsidRPr="00EC57A3">
        <w:rPr>
          <w:position w:val="-10"/>
        </w:rPr>
        <w:object w:dxaOrig="1020" w:dyaOrig="320">
          <v:shape id="_x0000_i1084" type="#_x0000_t75" style="width:51pt;height:15.75pt" o:ole="">
            <v:imagedata r:id="rId102" o:title=""/>
          </v:shape>
          <o:OLEObject Type="Embed" ProgID="Equation.DSMT4" ShapeID="_x0000_i1084" DrawAspect="Content" ObjectID="_1537566803" r:id="rId110"/>
        </w:object>
      </w:r>
      <w:r>
        <w:t xml:space="preserve">, τότε η γραφική παράσταση της </w:t>
      </w:r>
      <w:r w:rsidRPr="00EC57A3">
        <w:rPr>
          <w:position w:val="-10"/>
        </w:rPr>
        <w:object w:dxaOrig="1040" w:dyaOrig="320">
          <v:shape id="_x0000_i1085" type="#_x0000_t75" style="width:51.75pt;height:15.75pt" o:ole="">
            <v:imagedata r:id="rId104" o:title=""/>
          </v:shape>
          <o:OLEObject Type="Embed" ProgID="Equation.DSMT4" ShapeID="_x0000_i1085" DrawAspect="Content" ObjectID="_1537566804" r:id="rId111"/>
        </w:object>
      </w:r>
      <w:r>
        <w:t xml:space="preserve"> με</w:t>
      </w:r>
      <w:r w:rsidRPr="00EC57A3">
        <w:rPr>
          <w:position w:val="-10"/>
        </w:rPr>
        <w:object w:dxaOrig="1540" w:dyaOrig="320">
          <v:shape id="_x0000_i1086" type="#_x0000_t75" style="width:77.25pt;height:15.75pt" o:ole="">
            <v:imagedata r:id="rId112" o:title=""/>
          </v:shape>
          <o:OLEObject Type="Embed" ProgID="Equation.DSMT4" ShapeID="_x0000_i1086" DrawAspect="Content" ObjectID="_1537566805" r:id="rId113"/>
        </w:object>
      </w:r>
      <w:r w:rsidRPr="00EC57A3">
        <w:t>,</w:t>
      </w:r>
      <w:r>
        <w:t xml:space="preserve"> όπου </w:t>
      </w:r>
      <w:r>
        <w:rPr>
          <w:lang w:val="en-US"/>
        </w:rPr>
        <w:t>c</w:t>
      </w:r>
      <w:r w:rsidRPr="00DB5B37">
        <w:t xml:space="preserve">&gt;0, </w:t>
      </w:r>
      <w:r w:rsidRPr="00EC57A3">
        <w:t xml:space="preserve"> προκ</w:t>
      </w:r>
      <w:r>
        <w:t xml:space="preserve">ύπτει από την οριζόντια μετατόπιση της πρώτης κατά </w:t>
      </w:r>
      <w:r>
        <w:rPr>
          <w:lang w:val="en-US"/>
        </w:rPr>
        <w:t>c</w:t>
      </w:r>
      <w:r w:rsidRPr="00EC57A3">
        <w:t xml:space="preserve"> </w:t>
      </w:r>
      <w:r>
        <w:t>μονάδες αριστερά (+) ή δεξιά (-).</w:t>
      </w:r>
    </w:p>
    <w:p w:rsidR="00B71DA9" w:rsidRPr="00A21876" w:rsidRDefault="00B71DA9" w:rsidP="00B6430D"/>
    <w:p w:rsidR="00B71DA9" w:rsidRDefault="00B71DA9" w:rsidP="00B71DA9">
      <w:pPr>
        <w:keepNext/>
        <w:jc w:val="center"/>
      </w:pPr>
      <w:r>
        <w:rPr>
          <w:noProof/>
          <w:lang w:eastAsia="el-GR"/>
        </w:rPr>
        <w:drawing>
          <wp:inline distT="0" distB="0" distL="0" distR="0" wp14:anchorId="497FBA1F" wp14:editId="44140603">
            <wp:extent cx="2915829" cy="1705664"/>
            <wp:effectExtent l="0" t="0" r="0" b="889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t_aristera.png"/>
                    <pic:cNvPicPr/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829" cy="170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DA9" w:rsidRPr="00B71DA9" w:rsidRDefault="00B71DA9" w:rsidP="00B71DA9">
      <w:pPr>
        <w:pStyle w:val="a4"/>
        <w:jc w:val="center"/>
      </w:pPr>
      <w:r>
        <w:t xml:space="preserve">Εικόνα </w:t>
      </w:r>
      <w:r w:rsidR="00A21876">
        <w:fldChar w:fldCharType="begin"/>
      </w:r>
      <w:r w:rsidR="00A21876">
        <w:instrText xml:space="preserve"> SEQ Εικόνα \* ARABIC </w:instrText>
      </w:r>
      <w:r w:rsidR="00A21876">
        <w:fldChar w:fldCharType="separate"/>
      </w:r>
      <w:r w:rsidR="00E6403D">
        <w:rPr>
          <w:noProof/>
        </w:rPr>
        <w:t>6</w:t>
      </w:r>
      <w:r w:rsidR="00A21876">
        <w:rPr>
          <w:noProof/>
        </w:rPr>
        <w:fldChar w:fldCharType="end"/>
      </w:r>
      <w:r w:rsidRPr="00B71DA9">
        <w:t xml:space="preserve">  </w:t>
      </w:r>
      <w:r>
        <w:t>φ(</w:t>
      </w:r>
      <w:r>
        <w:rPr>
          <w:lang w:val="en-US"/>
        </w:rPr>
        <w:t>x</w:t>
      </w:r>
      <w:r w:rsidRPr="00B71DA9">
        <w:t>-</w:t>
      </w:r>
      <w:r>
        <w:rPr>
          <w:lang w:val="en-US"/>
        </w:rPr>
        <w:t>c</w:t>
      </w:r>
      <w:r w:rsidRPr="00B71DA9">
        <w:t>), Μετατόπιση</w:t>
      </w:r>
      <w:r>
        <w:t xml:space="preserve"> δεξιά</w:t>
      </w:r>
    </w:p>
    <w:p w:rsidR="00B71DA9" w:rsidRPr="00B71DA9" w:rsidRDefault="00B71DA9" w:rsidP="00B71DA9"/>
    <w:p w:rsidR="00B71DA9" w:rsidRPr="00B71DA9" w:rsidRDefault="00B71DA9" w:rsidP="00B71DA9"/>
    <w:p w:rsidR="00E6403D" w:rsidRDefault="00E6403D" w:rsidP="00E6403D">
      <w:pPr>
        <w:keepNext/>
        <w:jc w:val="center"/>
      </w:pPr>
      <w:r>
        <w:rPr>
          <w:noProof/>
          <w:lang w:eastAsia="el-GR"/>
        </w:rPr>
        <w:lastRenderedPageBreak/>
        <w:drawing>
          <wp:inline distT="0" distB="0" distL="0" distR="0" wp14:anchorId="2EF3FE23" wp14:editId="61694DFE">
            <wp:extent cx="3048425" cy="1829055"/>
            <wp:effectExtent l="0" t="0" r="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et_aristera.png"/>
                    <pic:cNvPicPr/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DA9" w:rsidRDefault="00E6403D" w:rsidP="00E6403D">
      <w:pPr>
        <w:pStyle w:val="a4"/>
        <w:jc w:val="center"/>
      </w:pPr>
      <w:r>
        <w:t xml:space="preserve">Εικόνα </w:t>
      </w:r>
      <w:r w:rsidR="00A21876">
        <w:fldChar w:fldCharType="begin"/>
      </w:r>
      <w:r w:rsidR="00A21876">
        <w:instrText xml:space="preserve"> SEQ Εικόνα \* ARABIC </w:instrText>
      </w:r>
      <w:r w:rsidR="00A21876">
        <w:fldChar w:fldCharType="separate"/>
      </w:r>
      <w:r>
        <w:rPr>
          <w:noProof/>
        </w:rPr>
        <w:t>7</w:t>
      </w:r>
      <w:r w:rsidR="00A21876">
        <w:rPr>
          <w:noProof/>
        </w:rPr>
        <w:fldChar w:fldCharType="end"/>
      </w:r>
      <w:r w:rsidRPr="00E13B86">
        <w:t xml:space="preserve"> </w:t>
      </w:r>
      <w:r>
        <w:t>φ(</w:t>
      </w:r>
      <w:r>
        <w:rPr>
          <w:lang w:val="en-US"/>
        </w:rPr>
        <w:t>x</w:t>
      </w:r>
      <w:r w:rsidRPr="00E13B86">
        <w:t>+</w:t>
      </w:r>
      <w:r>
        <w:rPr>
          <w:lang w:val="en-US"/>
        </w:rPr>
        <w:t>c</w:t>
      </w:r>
      <w:r>
        <w:t>)</w:t>
      </w:r>
      <w:r w:rsidRPr="00E13B86">
        <w:t xml:space="preserve"> </w:t>
      </w:r>
      <w:r>
        <w:t>Μετατόπιση αριστερά</w:t>
      </w:r>
    </w:p>
    <w:p w:rsidR="00B6430D" w:rsidRPr="00B6430D" w:rsidRDefault="00B6430D" w:rsidP="00B6430D">
      <w:bookmarkStart w:id="0" w:name="_GoBack"/>
      <w:bookmarkEnd w:id="0"/>
    </w:p>
    <w:sectPr w:rsidR="00B6430D" w:rsidRPr="00B643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2728F"/>
    <w:multiLevelType w:val="hybridMultilevel"/>
    <w:tmpl w:val="492EEE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604EC"/>
    <w:multiLevelType w:val="hybridMultilevel"/>
    <w:tmpl w:val="1D5A44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F4724"/>
    <w:multiLevelType w:val="hybridMultilevel"/>
    <w:tmpl w:val="C734CB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C2E65"/>
    <w:multiLevelType w:val="hybridMultilevel"/>
    <w:tmpl w:val="2CAE84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F3CC7"/>
    <w:multiLevelType w:val="hybridMultilevel"/>
    <w:tmpl w:val="D44ABB1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6377858"/>
    <w:multiLevelType w:val="hybridMultilevel"/>
    <w:tmpl w:val="3D703DB0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E7"/>
    <w:rsid w:val="000422AE"/>
    <w:rsid w:val="00092B03"/>
    <w:rsid w:val="000D7080"/>
    <w:rsid w:val="00150CA7"/>
    <w:rsid w:val="00166EE2"/>
    <w:rsid w:val="0017762D"/>
    <w:rsid w:val="001D131E"/>
    <w:rsid w:val="001E4386"/>
    <w:rsid w:val="00226FBA"/>
    <w:rsid w:val="00243F43"/>
    <w:rsid w:val="00264ADA"/>
    <w:rsid w:val="002B4CD4"/>
    <w:rsid w:val="002F0AE7"/>
    <w:rsid w:val="00366C38"/>
    <w:rsid w:val="003B51ED"/>
    <w:rsid w:val="00423245"/>
    <w:rsid w:val="005432E0"/>
    <w:rsid w:val="00610C92"/>
    <w:rsid w:val="006B1D3D"/>
    <w:rsid w:val="00741796"/>
    <w:rsid w:val="00787454"/>
    <w:rsid w:val="00A21876"/>
    <w:rsid w:val="00A824E7"/>
    <w:rsid w:val="00B6430D"/>
    <w:rsid w:val="00B71DA9"/>
    <w:rsid w:val="00C25C1A"/>
    <w:rsid w:val="00CB651D"/>
    <w:rsid w:val="00D225AC"/>
    <w:rsid w:val="00DB5B37"/>
    <w:rsid w:val="00E13B86"/>
    <w:rsid w:val="00E20631"/>
    <w:rsid w:val="00E6403D"/>
    <w:rsid w:val="00E923B9"/>
    <w:rsid w:val="00EC57A3"/>
    <w:rsid w:val="00F77457"/>
    <w:rsid w:val="00FC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CE1B4-7C6B-46AD-A28C-95C63C47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F0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43F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E7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2F0A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243F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caption"/>
    <w:basedOn w:val="a"/>
    <w:next w:val="a"/>
    <w:uiPriority w:val="35"/>
    <w:unhideWhenUsed/>
    <w:qFormat/>
    <w:rsid w:val="004232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5">
    <w:name w:val="Table Grid"/>
    <w:basedOn w:val="a1"/>
    <w:uiPriority w:val="39"/>
    <w:rsid w:val="006B1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theme" Target="theme/theme1.xml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5.bin"/><Relationship Id="rId84" Type="http://schemas.openxmlformats.org/officeDocument/2006/relationships/oleObject" Target="embeddings/oleObject46.bin"/><Relationship Id="rId89" Type="http://schemas.openxmlformats.org/officeDocument/2006/relationships/image" Target="media/image37.wmf"/><Relationship Id="rId112" Type="http://schemas.openxmlformats.org/officeDocument/2006/relationships/image" Target="media/image47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9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39.bin"/><Relationship Id="rId79" Type="http://schemas.openxmlformats.org/officeDocument/2006/relationships/oleObject" Target="embeddings/oleObject43.bin"/><Relationship Id="rId87" Type="http://schemas.openxmlformats.org/officeDocument/2006/relationships/image" Target="media/image36.wmf"/><Relationship Id="rId102" Type="http://schemas.openxmlformats.org/officeDocument/2006/relationships/image" Target="media/image42.wmf"/><Relationship Id="rId110" Type="http://schemas.openxmlformats.org/officeDocument/2006/relationships/oleObject" Target="embeddings/oleObject60.bin"/><Relationship Id="rId115" Type="http://schemas.openxmlformats.org/officeDocument/2006/relationships/image" Target="media/image49.png"/><Relationship Id="rId5" Type="http://schemas.openxmlformats.org/officeDocument/2006/relationships/image" Target="media/image1.emf"/><Relationship Id="rId61" Type="http://schemas.openxmlformats.org/officeDocument/2006/relationships/image" Target="media/image26.wmf"/><Relationship Id="rId82" Type="http://schemas.openxmlformats.org/officeDocument/2006/relationships/oleObject" Target="embeddings/oleObject45.bin"/><Relationship Id="rId90" Type="http://schemas.openxmlformats.org/officeDocument/2006/relationships/oleObject" Target="embeddings/oleObject49.bin"/><Relationship Id="rId95" Type="http://schemas.openxmlformats.org/officeDocument/2006/relationships/oleObject" Target="embeddings/oleObject53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image" Target="media/image24.emf"/><Relationship Id="rId64" Type="http://schemas.openxmlformats.org/officeDocument/2006/relationships/oleObject" Target="embeddings/oleObject33.bin"/><Relationship Id="rId69" Type="http://schemas.openxmlformats.org/officeDocument/2006/relationships/image" Target="media/image30.wmf"/><Relationship Id="rId77" Type="http://schemas.openxmlformats.org/officeDocument/2006/relationships/oleObject" Target="embeddings/oleObject41.bin"/><Relationship Id="rId100" Type="http://schemas.openxmlformats.org/officeDocument/2006/relationships/oleObject" Target="embeddings/oleObject55.bin"/><Relationship Id="rId105" Type="http://schemas.openxmlformats.org/officeDocument/2006/relationships/oleObject" Target="embeddings/oleObject58.bin"/><Relationship Id="rId113" Type="http://schemas.openxmlformats.org/officeDocument/2006/relationships/oleObject" Target="embeddings/oleObject62.bin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4.bin"/><Relationship Id="rId85" Type="http://schemas.openxmlformats.org/officeDocument/2006/relationships/image" Target="media/image35.wmf"/><Relationship Id="rId93" Type="http://schemas.openxmlformats.org/officeDocument/2006/relationships/oleObject" Target="embeddings/oleObject51.bin"/><Relationship Id="rId98" Type="http://schemas.openxmlformats.org/officeDocument/2006/relationships/image" Target="media/image40.e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emf"/><Relationship Id="rId46" Type="http://schemas.openxmlformats.org/officeDocument/2006/relationships/oleObject" Target="embeddings/oleObject22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oleObject" Target="embeddings/oleObject57.bin"/><Relationship Id="rId108" Type="http://schemas.openxmlformats.org/officeDocument/2006/relationships/image" Target="media/image45.png"/><Relationship Id="rId116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3.wmf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40.bin"/><Relationship Id="rId83" Type="http://schemas.openxmlformats.org/officeDocument/2006/relationships/image" Target="media/image34.wmf"/><Relationship Id="rId88" Type="http://schemas.openxmlformats.org/officeDocument/2006/relationships/oleObject" Target="embeddings/oleObject48.bin"/><Relationship Id="rId91" Type="http://schemas.openxmlformats.org/officeDocument/2006/relationships/image" Target="media/image38.emf"/><Relationship Id="rId96" Type="http://schemas.openxmlformats.org/officeDocument/2006/relationships/image" Target="media/image39.wmf"/><Relationship Id="rId111" Type="http://schemas.openxmlformats.org/officeDocument/2006/relationships/oleObject" Target="embeddings/oleObject61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2.png"/><Relationship Id="rId57" Type="http://schemas.openxmlformats.org/officeDocument/2006/relationships/oleObject" Target="embeddings/oleObject29.bin"/><Relationship Id="rId106" Type="http://schemas.openxmlformats.org/officeDocument/2006/relationships/image" Target="media/image44.wmf"/><Relationship Id="rId114" Type="http://schemas.openxmlformats.org/officeDocument/2006/relationships/image" Target="media/image48.png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8.wmf"/><Relationship Id="rId73" Type="http://schemas.openxmlformats.org/officeDocument/2006/relationships/oleObject" Target="embeddings/oleObject38.bin"/><Relationship Id="rId78" Type="http://schemas.openxmlformats.org/officeDocument/2006/relationships/oleObject" Target="embeddings/oleObject42.bin"/><Relationship Id="rId81" Type="http://schemas.openxmlformats.org/officeDocument/2006/relationships/image" Target="media/image33.emf"/><Relationship Id="rId86" Type="http://schemas.openxmlformats.org/officeDocument/2006/relationships/oleObject" Target="embeddings/oleObject47.bin"/><Relationship Id="rId94" Type="http://schemas.openxmlformats.org/officeDocument/2006/relationships/oleObject" Target="embeddings/oleObject52.bin"/><Relationship Id="rId99" Type="http://schemas.openxmlformats.org/officeDocument/2006/relationships/image" Target="media/image41.wmf"/><Relationship Id="rId101" Type="http://schemas.openxmlformats.org/officeDocument/2006/relationships/oleObject" Target="embeddings/oleObject5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46.png"/><Relationship Id="rId34" Type="http://schemas.openxmlformats.org/officeDocument/2006/relationships/image" Target="media/image16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8.bin"/><Relationship Id="rId76" Type="http://schemas.openxmlformats.org/officeDocument/2006/relationships/image" Target="media/image32.wmf"/><Relationship Id="rId97" Type="http://schemas.openxmlformats.org/officeDocument/2006/relationships/oleObject" Target="embeddings/oleObject54.bin"/><Relationship Id="rId104" Type="http://schemas.openxmlformats.org/officeDocument/2006/relationships/image" Target="media/image43.wmf"/><Relationship Id="rId7" Type="http://schemas.openxmlformats.org/officeDocument/2006/relationships/oleObject" Target="embeddings/oleObject1.bin"/><Relationship Id="rId71" Type="http://schemas.openxmlformats.org/officeDocument/2006/relationships/image" Target="media/image31.emf"/><Relationship Id="rId92" Type="http://schemas.openxmlformats.org/officeDocument/2006/relationships/oleObject" Target="embeddings/oleObject50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727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20</cp:revision>
  <dcterms:created xsi:type="dcterms:W3CDTF">2016-10-09T18:57:00Z</dcterms:created>
  <dcterms:modified xsi:type="dcterms:W3CDTF">2016-10-09T22:05:00Z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